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A22" w:rsidRPr="009B1A22" w:rsidRDefault="009B1A22" w:rsidP="009B1A22">
      <w:pPr>
        <w:shd w:val="clear" w:color="auto" w:fill="F5F5F5"/>
        <w:spacing w:after="0" w:line="240" w:lineRule="auto"/>
        <w:jc w:val="center"/>
        <w:rPr>
          <w:rFonts w:ascii="Helvetica" w:eastAsia="Times New Roman" w:hAnsi="Helvetica" w:cs="Helvetica"/>
          <w:color w:val="666666"/>
          <w:sz w:val="20"/>
          <w:szCs w:val="20"/>
          <w:lang w:eastAsia="tr-TR"/>
        </w:rPr>
      </w:pPr>
      <w:r w:rsidRPr="009B1A22">
        <w:rPr>
          <w:rFonts w:ascii="Helvetica" w:eastAsia="Times New Roman" w:hAnsi="Helvetica" w:cs="Helvetica"/>
          <w:b/>
          <w:bCs/>
          <w:color w:val="666666"/>
          <w:sz w:val="20"/>
          <w:szCs w:val="20"/>
          <w:lang w:eastAsia="tr-TR"/>
        </w:rPr>
        <w:t>ÇOCUK OYUN PARKI MALZEMELERİ ALIMI</w:t>
      </w:r>
    </w:p>
    <w:p w:rsidR="009B1A22" w:rsidRPr="009B1A22" w:rsidRDefault="009B1A22" w:rsidP="009B1A22">
      <w:pPr>
        <w:spacing w:after="0" w:line="240" w:lineRule="auto"/>
        <w:rPr>
          <w:rFonts w:ascii="Times New Roman" w:eastAsia="Times New Roman" w:hAnsi="Times New Roman" w:cs="Times New Roman"/>
          <w:sz w:val="24"/>
          <w:szCs w:val="24"/>
          <w:lang w:eastAsia="tr-TR"/>
        </w:rPr>
      </w:pPr>
      <w:r w:rsidRPr="009B1A22">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9B1A22">
        <w:rPr>
          <w:rFonts w:ascii="Helvetica" w:eastAsia="Times New Roman" w:hAnsi="Helvetica" w:cs="Helvetica"/>
          <w:color w:val="666666"/>
          <w:sz w:val="20"/>
          <w:szCs w:val="20"/>
          <w:lang w:eastAsia="tr-TR"/>
        </w:rPr>
        <w:br/>
      </w:r>
      <w:r w:rsidRPr="009B1A22">
        <w:rPr>
          <w:rFonts w:ascii="Helvetica" w:eastAsia="Times New Roman" w:hAnsi="Helvetica" w:cs="Helvetica"/>
          <w:color w:val="666666"/>
          <w:sz w:val="20"/>
          <w:szCs w:val="20"/>
          <w:lang w:eastAsia="tr-TR"/>
        </w:rPr>
        <w:br/>
      </w:r>
      <w:r w:rsidRPr="009B1A22">
        <w:rPr>
          <w:rFonts w:ascii="Helvetica" w:eastAsia="Times New Roman" w:hAnsi="Helvetica" w:cs="Helvetica"/>
          <w:b/>
          <w:bCs/>
          <w:color w:val="0062A8"/>
          <w:sz w:val="20"/>
          <w:szCs w:val="20"/>
          <w:shd w:val="clear" w:color="auto" w:fill="F5F5F5"/>
          <w:lang w:eastAsia="tr-TR"/>
        </w:rPr>
        <w:t>Çocuk Oyun Parkı Malzemeleri alımı</w:t>
      </w:r>
      <w:r w:rsidRPr="009B1A22">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9B1A22" w:rsidRPr="009B1A22" w:rsidTr="009B1A2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9B1A22" w:rsidRPr="009B1A22" w:rsidRDefault="009B1A22" w:rsidP="009B1A22">
            <w:pPr>
              <w:spacing w:after="0" w:line="240" w:lineRule="atLeast"/>
              <w:jc w:val="both"/>
              <w:rPr>
                <w:rFonts w:ascii="Helvetica" w:eastAsia="Times New Roman" w:hAnsi="Helvetica" w:cs="Helvetica"/>
                <w:color w:val="666666"/>
                <w:sz w:val="20"/>
                <w:szCs w:val="20"/>
                <w:lang w:eastAsia="tr-TR"/>
              </w:rPr>
            </w:pPr>
            <w:r w:rsidRPr="009B1A22">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9B1A22" w:rsidRPr="009B1A22" w:rsidRDefault="009B1A22" w:rsidP="009B1A22">
            <w:pPr>
              <w:spacing w:after="0" w:line="240" w:lineRule="atLeast"/>
              <w:jc w:val="both"/>
              <w:rPr>
                <w:rFonts w:ascii="Helvetica" w:eastAsia="Times New Roman" w:hAnsi="Helvetica" w:cs="Helvetica"/>
                <w:color w:val="666666"/>
                <w:sz w:val="20"/>
                <w:szCs w:val="20"/>
                <w:lang w:eastAsia="tr-TR"/>
              </w:rPr>
            </w:pPr>
            <w:r w:rsidRPr="009B1A22">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B1A22" w:rsidRPr="009B1A22" w:rsidRDefault="009B1A22" w:rsidP="009B1A22">
            <w:pPr>
              <w:spacing w:after="0" w:line="240" w:lineRule="atLeast"/>
              <w:jc w:val="both"/>
              <w:rPr>
                <w:rFonts w:ascii="Helvetica" w:eastAsia="Times New Roman" w:hAnsi="Helvetica" w:cs="Helvetica"/>
                <w:color w:val="666666"/>
                <w:sz w:val="20"/>
                <w:szCs w:val="20"/>
                <w:lang w:eastAsia="tr-TR"/>
              </w:rPr>
            </w:pPr>
            <w:r w:rsidRPr="009B1A22">
              <w:rPr>
                <w:rFonts w:ascii="Helvetica" w:eastAsia="Times New Roman" w:hAnsi="Helvetica" w:cs="Helvetica"/>
                <w:b/>
                <w:bCs/>
                <w:color w:val="666666"/>
                <w:sz w:val="20"/>
                <w:szCs w:val="20"/>
                <w:lang w:eastAsia="tr-TR"/>
              </w:rPr>
              <w:t>2023/859509</w:t>
            </w:r>
          </w:p>
        </w:tc>
      </w:tr>
    </w:tbl>
    <w:p w:rsidR="009B1A22" w:rsidRPr="009B1A22" w:rsidRDefault="009B1A22" w:rsidP="009B1A22">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9B1A22" w:rsidRPr="009B1A22" w:rsidTr="009B1A22">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9B1A22" w:rsidRPr="009B1A22" w:rsidRDefault="009B1A22" w:rsidP="009B1A22">
            <w:pPr>
              <w:spacing w:after="0" w:line="240" w:lineRule="atLeast"/>
              <w:jc w:val="both"/>
              <w:rPr>
                <w:rFonts w:ascii="Helvetica" w:eastAsia="Times New Roman" w:hAnsi="Helvetica" w:cs="Helvetica"/>
                <w:color w:val="666666"/>
                <w:sz w:val="20"/>
                <w:szCs w:val="20"/>
                <w:lang w:eastAsia="tr-TR"/>
              </w:rPr>
            </w:pPr>
            <w:r w:rsidRPr="009B1A22">
              <w:rPr>
                <w:rFonts w:ascii="Helvetica" w:eastAsia="Times New Roman" w:hAnsi="Helvetica" w:cs="Helvetica"/>
                <w:b/>
                <w:bCs/>
                <w:color w:val="B04935"/>
                <w:sz w:val="20"/>
                <w:szCs w:val="20"/>
                <w:lang w:eastAsia="tr-TR"/>
              </w:rPr>
              <w:t>1-İdarenin</w:t>
            </w:r>
          </w:p>
        </w:tc>
      </w:tr>
      <w:tr w:rsidR="009B1A22" w:rsidRPr="009B1A22" w:rsidTr="009B1A2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B1A22" w:rsidRPr="009B1A22" w:rsidRDefault="009B1A22" w:rsidP="009B1A22">
            <w:pPr>
              <w:spacing w:after="0" w:line="240" w:lineRule="atLeast"/>
              <w:jc w:val="both"/>
              <w:rPr>
                <w:rFonts w:ascii="Helvetica" w:eastAsia="Times New Roman" w:hAnsi="Helvetica" w:cs="Helvetica"/>
                <w:color w:val="666666"/>
                <w:sz w:val="20"/>
                <w:szCs w:val="20"/>
                <w:lang w:eastAsia="tr-TR"/>
              </w:rPr>
            </w:pPr>
            <w:r w:rsidRPr="009B1A22">
              <w:rPr>
                <w:rFonts w:ascii="Helvetica" w:eastAsia="Times New Roman" w:hAnsi="Helvetica" w:cs="Helvetica"/>
                <w:b/>
                <w:bCs/>
                <w:color w:val="666666"/>
                <w:sz w:val="20"/>
                <w:szCs w:val="20"/>
                <w:lang w:eastAsia="tr-TR"/>
              </w:rPr>
              <w:t>a)</w:t>
            </w:r>
            <w:r w:rsidRPr="009B1A22">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B1A22" w:rsidRPr="009B1A22" w:rsidRDefault="009B1A22" w:rsidP="009B1A22">
            <w:pPr>
              <w:spacing w:after="0" w:line="240" w:lineRule="atLeast"/>
              <w:jc w:val="both"/>
              <w:rPr>
                <w:rFonts w:ascii="Helvetica" w:eastAsia="Times New Roman" w:hAnsi="Helvetica" w:cs="Helvetica"/>
                <w:color w:val="666666"/>
                <w:sz w:val="20"/>
                <w:szCs w:val="20"/>
                <w:lang w:eastAsia="tr-TR"/>
              </w:rPr>
            </w:pPr>
            <w:r w:rsidRPr="009B1A2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B1A22" w:rsidRPr="009B1A22" w:rsidRDefault="009B1A22" w:rsidP="009B1A22">
            <w:pPr>
              <w:spacing w:after="0" w:line="240" w:lineRule="atLeast"/>
              <w:jc w:val="both"/>
              <w:rPr>
                <w:rFonts w:ascii="Helvetica" w:eastAsia="Times New Roman" w:hAnsi="Helvetica" w:cs="Helvetica"/>
                <w:color w:val="666666"/>
                <w:sz w:val="20"/>
                <w:szCs w:val="20"/>
                <w:lang w:eastAsia="tr-TR"/>
              </w:rPr>
            </w:pPr>
            <w:r w:rsidRPr="009B1A22">
              <w:rPr>
                <w:rFonts w:ascii="Helvetica" w:eastAsia="Times New Roman" w:hAnsi="Helvetica" w:cs="Helvetica"/>
                <w:b/>
                <w:bCs/>
                <w:color w:val="0062A8"/>
                <w:sz w:val="20"/>
                <w:szCs w:val="20"/>
                <w:lang w:eastAsia="tr-TR"/>
              </w:rPr>
              <w:t>KAYSERİ BÜYÜKŞEHİR BELEDİYESİ DESTEK HİZMETLERİ DAİRE BAŞKANLIĞI</w:t>
            </w:r>
          </w:p>
        </w:tc>
      </w:tr>
      <w:tr w:rsidR="009B1A22" w:rsidRPr="009B1A22" w:rsidTr="009B1A2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B1A22" w:rsidRPr="009B1A22" w:rsidRDefault="009B1A22" w:rsidP="009B1A22">
            <w:pPr>
              <w:spacing w:after="0" w:line="240" w:lineRule="atLeast"/>
              <w:jc w:val="both"/>
              <w:rPr>
                <w:rFonts w:ascii="Helvetica" w:eastAsia="Times New Roman" w:hAnsi="Helvetica" w:cs="Helvetica"/>
                <w:color w:val="666666"/>
                <w:sz w:val="20"/>
                <w:szCs w:val="20"/>
                <w:lang w:eastAsia="tr-TR"/>
              </w:rPr>
            </w:pPr>
            <w:r w:rsidRPr="009B1A22">
              <w:rPr>
                <w:rFonts w:ascii="Helvetica" w:eastAsia="Times New Roman" w:hAnsi="Helvetica" w:cs="Helvetica"/>
                <w:b/>
                <w:bCs/>
                <w:color w:val="666666"/>
                <w:sz w:val="20"/>
                <w:szCs w:val="20"/>
                <w:lang w:eastAsia="tr-TR"/>
              </w:rPr>
              <w:t>b)</w:t>
            </w:r>
            <w:r w:rsidRPr="009B1A22">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B1A22" w:rsidRPr="009B1A22" w:rsidRDefault="009B1A22" w:rsidP="009B1A22">
            <w:pPr>
              <w:spacing w:after="0" w:line="240" w:lineRule="atLeast"/>
              <w:jc w:val="both"/>
              <w:rPr>
                <w:rFonts w:ascii="Helvetica" w:eastAsia="Times New Roman" w:hAnsi="Helvetica" w:cs="Helvetica"/>
                <w:color w:val="666666"/>
                <w:sz w:val="20"/>
                <w:szCs w:val="20"/>
                <w:lang w:eastAsia="tr-TR"/>
              </w:rPr>
            </w:pPr>
            <w:r w:rsidRPr="009B1A2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B1A22" w:rsidRPr="009B1A22" w:rsidRDefault="009B1A22" w:rsidP="009B1A22">
            <w:pPr>
              <w:spacing w:after="0" w:line="240" w:lineRule="atLeast"/>
              <w:jc w:val="both"/>
              <w:rPr>
                <w:rFonts w:ascii="Helvetica" w:eastAsia="Times New Roman" w:hAnsi="Helvetica" w:cs="Helvetica"/>
                <w:color w:val="666666"/>
                <w:sz w:val="20"/>
                <w:szCs w:val="20"/>
                <w:lang w:eastAsia="tr-TR"/>
              </w:rPr>
            </w:pPr>
            <w:r w:rsidRPr="009B1A22">
              <w:rPr>
                <w:rFonts w:ascii="Helvetica" w:eastAsia="Times New Roman" w:hAnsi="Helvetica" w:cs="Helvetica"/>
                <w:b/>
                <w:bCs/>
                <w:color w:val="0062A8"/>
                <w:sz w:val="20"/>
                <w:szCs w:val="20"/>
                <w:lang w:eastAsia="tr-TR"/>
              </w:rPr>
              <w:t>Sahabiye Mah. Mustafa Kemal Paşa Bul. No:15 38010 Kocasinan/KAYSERİ</w:t>
            </w:r>
          </w:p>
        </w:tc>
      </w:tr>
      <w:tr w:rsidR="009B1A22" w:rsidRPr="009B1A22" w:rsidTr="009B1A2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B1A22" w:rsidRPr="009B1A22" w:rsidRDefault="009B1A22" w:rsidP="009B1A22">
            <w:pPr>
              <w:spacing w:after="0" w:line="240" w:lineRule="atLeast"/>
              <w:jc w:val="both"/>
              <w:rPr>
                <w:rFonts w:ascii="Helvetica" w:eastAsia="Times New Roman" w:hAnsi="Helvetica" w:cs="Helvetica"/>
                <w:color w:val="666666"/>
                <w:sz w:val="20"/>
                <w:szCs w:val="20"/>
                <w:lang w:eastAsia="tr-TR"/>
              </w:rPr>
            </w:pPr>
            <w:r w:rsidRPr="009B1A22">
              <w:rPr>
                <w:rFonts w:ascii="Helvetica" w:eastAsia="Times New Roman" w:hAnsi="Helvetica" w:cs="Helvetica"/>
                <w:b/>
                <w:bCs/>
                <w:color w:val="666666"/>
                <w:sz w:val="20"/>
                <w:szCs w:val="20"/>
                <w:lang w:eastAsia="tr-TR"/>
              </w:rPr>
              <w:t>c)</w:t>
            </w:r>
            <w:r w:rsidRPr="009B1A22">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B1A22" w:rsidRPr="009B1A22" w:rsidRDefault="009B1A22" w:rsidP="009B1A22">
            <w:pPr>
              <w:spacing w:after="0" w:line="240" w:lineRule="atLeast"/>
              <w:jc w:val="both"/>
              <w:rPr>
                <w:rFonts w:ascii="Helvetica" w:eastAsia="Times New Roman" w:hAnsi="Helvetica" w:cs="Helvetica"/>
                <w:color w:val="666666"/>
                <w:sz w:val="20"/>
                <w:szCs w:val="20"/>
                <w:lang w:eastAsia="tr-TR"/>
              </w:rPr>
            </w:pPr>
            <w:r w:rsidRPr="009B1A2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B1A22" w:rsidRPr="009B1A22" w:rsidRDefault="009B1A22" w:rsidP="009B1A22">
            <w:pPr>
              <w:spacing w:after="0" w:line="240" w:lineRule="atLeast"/>
              <w:jc w:val="both"/>
              <w:rPr>
                <w:rFonts w:ascii="Helvetica" w:eastAsia="Times New Roman" w:hAnsi="Helvetica" w:cs="Helvetica"/>
                <w:color w:val="666666"/>
                <w:sz w:val="20"/>
                <w:szCs w:val="20"/>
                <w:lang w:eastAsia="tr-TR"/>
              </w:rPr>
            </w:pPr>
            <w:r w:rsidRPr="009B1A22">
              <w:rPr>
                <w:rFonts w:ascii="Helvetica" w:eastAsia="Times New Roman" w:hAnsi="Helvetica" w:cs="Helvetica"/>
                <w:b/>
                <w:bCs/>
                <w:color w:val="0062A8"/>
                <w:sz w:val="20"/>
                <w:szCs w:val="20"/>
                <w:lang w:eastAsia="tr-TR"/>
              </w:rPr>
              <w:t>3522071652 - 3522228954</w:t>
            </w:r>
          </w:p>
        </w:tc>
      </w:tr>
      <w:tr w:rsidR="009B1A22" w:rsidRPr="009B1A22" w:rsidTr="009B1A2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B1A22" w:rsidRPr="009B1A22" w:rsidRDefault="009B1A22" w:rsidP="009B1A22">
            <w:pPr>
              <w:spacing w:after="0" w:line="240" w:lineRule="atLeast"/>
              <w:rPr>
                <w:rFonts w:ascii="Helvetica" w:eastAsia="Times New Roman" w:hAnsi="Helvetica" w:cs="Helvetica"/>
                <w:color w:val="666666"/>
                <w:sz w:val="20"/>
                <w:szCs w:val="20"/>
                <w:lang w:eastAsia="tr-TR"/>
              </w:rPr>
            </w:pPr>
            <w:r w:rsidRPr="009B1A22">
              <w:rPr>
                <w:rFonts w:ascii="Helvetica" w:eastAsia="Times New Roman" w:hAnsi="Helvetica" w:cs="Helvetica"/>
                <w:b/>
                <w:bCs/>
                <w:color w:val="666666"/>
                <w:sz w:val="20"/>
                <w:szCs w:val="20"/>
                <w:lang w:eastAsia="tr-TR"/>
              </w:rPr>
              <w:t>ç)</w:t>
            </w:r>
            <w:r w:rsidRPr="009B1A22">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B1A22" w:rsidRPr="009B1A22" w:rsidRDefault="009B1A22" w:rsidP="009B1A22">
            <w:pPr>
              <w:spacing w:after="0" w:line="240" w:lineRule="atLeast"/>
              <w:jc w:val="both"/>
              <w:rPr>
                <w:rFonts w:ascii="Helvetica" w:eastAsia="Times New Roman" w:hAnsi="Helvetica" w:cs="Helvetica"/>
                <w:color w:val="666666"/>
                <w:sz w:val="20"/>
                <w:szCs w:val="20"/>
                <w:lang w:eastAsia="tr-TR"/>
              </w:rPr>
            </w:pPr>
            <w:r w:rsidRPr="009B1A2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9B1A22" w:rsidRPr="009B1A22" w:rsidRDefault="009B1A22" w:rsidP="009B1A22">
            <w:pPr>
              <w:spacing w:after="0" w:line="240" w:lineRule="atLeast"/>
              <w:jc w:val="both"/>
              <w:rPr>
                <w:rFonts w:ascii="Helvetica" w:eastAsia="Times New Roman" w:hAnsi="Helvetica" w:cs="Helvetica"/>
                <w:color w:val="666666"/>
                <w:sz w:val="20"/>
                <w:szCs w:val="20"/>
                <w:lang w:eastAsia="tr-TR"/>
              </w:rPr>
            </w:pPr>
            <w:r w:rsidRPr="009B1A22">
              <w:rPr>
                <w:rFonts w:ascii="Helvetica" w:eastAsia="Times New Roman" w:hAnsi="Helvetica" w:cs="Helvetica"/>
                <w:color w:val="666666"/>
                <w:sz w:val="20"/>
                <w:szCs w:val="20"/>
                <w:lang w:eastAsia="tr-TR"/>
              </w:rPr>
              <w:t>https://ekap.kik.gov.tr/EKAP/</w:t>
            </w:r>
          </w:p>
        </w:tc>
      </w:tr>
    </w:tbl>
    <w:p w:rsidR="009B1A22" w:rsidRPr="009B1A22" w:rsidRDefault="009B1A22" w:rsidP="009B1A22">
      <w:pPr>
        <w:spacing w:after="0" w:line="240" w:lineRule="auto"/>
        <w:rPr>
          <w:rFonts w:ascii="Times New Roman" w:eastAsia="Times New Roman" w:hAnsi="Times New Roman" w:cs="Times New Roman"/>
          <w:sz w:val="24"/>
          <w:szCs w:val="24"/>
          <w:lang w:eastAsia="tr-TR"/>
        </w:rPr>
      </w:pPr>
      <w:r w:rsidRPr="009B1A22">
        <w:rPr>
          <w:rFonts w:ascii="Helvetica" w:eastAsia="Times New Roman" w:hAnsi="Helvetica" w:cs="Helvetica"/>
          <w:color w:val="666666"/>
          <w:sz w:val="20"/>
          <w:szCs w:val="20"/>
          <w:lang w:eastAsia="tr-TR"/>
        </w:rPr>
        <w:br/>
      </w:r>
      <w:r w:rsidRPr="009B1A22">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9B1A22" w:rsidRPr="009B1A22" w:rsidTr="009B1A2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B1A22" w:rsidRPr="009B1A22" w:rsidRDefault="009B1A22" w:rsidP="009B1A22">
            <w:pPr>
              <w:spacing w:after="0" w:line="240" w:lineRule="atLeast"/>
              <w:jc w:val="both"/>
              <w:rPr>
                <w:rFonts w:ascii="Helvetica" w:eastAsia="Times New Roman" w:hAnsi="Helvetica" w:cs="Helvetica"/>
                <w:color w:val="666666"/>
                <w:sz w:val="20"/>
                <w:szCs w:val="20"/>
                <w:lang w:eastAsia="tr-TR"/>
              </w:rPr>
            </w:pPr>
            <w:r w:rsidRPr="009B1A22">
              <w:rPr>
                <w:rFonts w:ascii="Helvetica" w:eastAsia="Times New Roman" w:hAnsi="Helvetica" w:cs="Helvetica"/>
                <w:b/>
                <w:bCs/>
                <w:color w:val="666666"/>
                <w:sz w:val="20"/>
                <w:szCs w:val="20"/>
                <w:lang w:eastAsia="tr-TR"/>
              </w:rPr>
              <w:t>a)</w:t>
            </w:r>
            <w:r w:rsidRPr="009B1A22">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B1A22" w:rsidRPr="009B1A22" w:rsidRDefault="009B1A22" w:rsidP="009B1A22">
            <w:pPr>
              <w:spacing w:after="0" w:line="240" w:lineRule="atLeast"/>
              <w:jc w:val="both"/>
              <w:rPr>
                <w:rFonts w:ascii="Helvetica" w:eastAsia="Times New Roman" w:hAnsi="Helvetica" w:cs="Helvetica"/>
                <w:color w:val="666666"/>
                <w:sz w:val="20"/>
                <w:szCs w:val="20"/>
                <w:lang w:eastAsia="tr-TR"/>
              </w:rPr>
            </w:pPr>
            <w:r w:rsidRPr="009B1A2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B1A22" w:rsidRPr="009B1A22" w:rsidRDefault="009B1A22" w:rsidP="009B1A22">
            <w:pPr>
              <w:spacing w:after="0" w:line="240" w:lineRule="atLeast"/>
              <w:jc w:val="both"/>
              <w:rPr>
                <w:rFonts w:ascii="Helvetica" w:eastAsia="Times New Roman" w:hAnsi="Helvetica" w:cs="Helvetica"/>
                <w:color w:val="666666"/>
                <w:sz w:val="20"/>
                <w:szCs w:val="20"/>
                <w:lang w:eastAsia="tr-TR"/>
              </w:rPr>
            </w:pPr>
            <w:r w:rsidRPr="009B1A22">
              <w:rPr>
                <w:rFonts w:ascii="Helvetica" w:eastAsia="Times New Roman" w:hAnsi="Helvetica" w:cs="Helvetica"/>
                <w:b/>
                <w:bCs/>
                <w:color w:val="0062A8"/>
                <w:sz w:val="20"/>
                <w:szCs w:val="20"/>
                <w:lang w:eastAsia="tr-TR"/>
              </w:rPr>
              <w:t>Çocuk Oyun Parkı Malzemeleri alımı</w:t>
            </w:r>
          </w:p>
        </w:tc>
      </w:tr>
      <w:tr w:rsidR="009B1A22" w:rsidRPr="009B1A22" w:rsidTr="009B1A2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B1A22" w:rsidRPr="009B1A22" w:rsidRDefault="009B1A22" w:rsidP="009B1A22">
            <w:pPr>
              <w:spacing w:after="0" w:line="240" w:lineRule="atLeast"/>
              <w:jc w:val="both"/>
              <w:rPr>
                <w:rFonts w:ascii="Helvetica" w:eastAsia="Times New Roman" w:hAnsi="Helvetica" w:cs="Helvetica"/>
                <w:color w:val="666666"/>
                <w:sz w:val="20"/>
                <w:szCs w:val="20"/>
                <w:lang w:eastAsia="tr-TR"/>
              </w:rPr>
            </w:pPr>
            <w:r w:rsidRPr="009B1A22">
              <w:rPr>
                <w:rFonts w:ascii="Helvetica" w:eastAsia="Times New Roman" w:hAnsi="Helvetica" w:cs="Helvetica"/>
                <w:b/>
                <w:bCs/>
                <w:color w:val="666666"/>
                <w:sz w:val="20"/>
                <w:szCs w:val="20"/>
                <w:lang w:eastAsia="tr-TR"/>
              </w:rPr>
              <w:t>b)</w:t>
            </w:r>
            <w:r w:rsidRPr="009B1A22">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B1A22" w:rsidRPr="009B1A22" w:rsidRDefault="009B1A22" w:rsidP="009B1A22">
            <w:pPr>
              <w:spacing w:after="0" w:line="240" w:lineRule="atLeast"/>
              <w:jc w:val="both"/>
              <w:rPr>
                <w:rFonts w:ascii="Helvetica" w:eastAsia="Times New Roman" w:hAnsi="Helvetica" w:cs="Helvetica"/>
                <w:color w:val="666666"/>
                <w:sz w:val="20"/>
                <w:szCs w:val="20"/>
                <w:lang w:eastAsia="tr-TR"/>
              </w:rPr>
            </w:pPr>
            <w:r w:rsidRPr="009B1A2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B1A22" w:rsidRPr="009B1A22" w:rsidRDefault="009B1A22" w:rsidP="009B1A22">
            <w:pPr>
              <w:spacing w:after="0" w:line="240" w:lineRule="atLeast"/>
              <w:jc w:val="both"/>
              <w:rPr>
                <w:rFonts w:ascii="Helvetica" w:eastAsia="Times New Roman" w:hAnsi="Helvetica" w:cs="Helvetica"/>
                <w:color w:val="666666"/>
                <w:sz w:val="20"/>
                <w:szCs w:val="20"/>
                <w:lang w:eastAsia="tr-TR"/>
              </w:rPr>
            </w:pPr>
            <w:r w:rsidRPr="009B1A22">
              <w:rPr>
                <w:rFonts w:ascii="Helvetica" w:eastAsia="Times New Roman" w:hAnsi="Helvetica" w:cs="Helvetica"/>
                <w:b/>
                <w:bCs/>
                <w:color w:val="0062A8"/>
                <w:sz w:val="20"/>
                <w:szCs w:val="20"/>
                <w:lang w:eastAsia="tr-TR"/>
              </w:rPr>
              <w:t>5 Kalem Çocuk Oyun Parkı Malzemeleri alımı işi.</w:t>
            </w:r>
            <w:r w:rsidRPr="009B1A22">
              <w:rPr>
                <w:rFonts w:ascii="Helvetica" w:eastAsia="Times New Roman" w:hAnsi="Helvetica" w:cs="Helvetica"/>
                <w:b/>
                <w:bCs/>
                <w:color w:val="0062A8"/>
                <w:sz w:val="20"/>
                <w:szCs w:val="20"/>
                <w:lang w:eastAsia="tr-TR"/>
              </w:rPr>
              <w:br/>
              <w:t>Ayrıntılı bilgiye EKAP’ta yer alan ihale dokümanı içinde bulunan idari şartnameden ulaşılabilir.</w:t>
            </w:r>
          </w:p>
        </w:tc>
      </w:tr>
      <w:tr w:rsidR="009B1A22" w:rsidRPr="009B1A22" w:rsidTr="009B1A2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B1A22" w:rsidRPr="009B1A22" w:rsidRDefault="009B1A22" w:rsidP="009B1A22">
            <w:pPr>
              <w:spacing w:after="0" w:line="240" w:lineRule="atLeast"/>
              <w:jc w:val="both"/>
              <w:rPr>
                <w:rFonts w:ascii="Helvetica" w:eastAsia="Times New Roman" w:hAnsi="Helvetica" w:cs="Helvetica"/>
                <w:color w:val="666666"/>
                <w:sz w:val="20"/>
                <w:szCs w:val="20"/>
                <w:lang w:eastAsia="tr-TR"/>
              </w:rPr>
            </w:pPr>
            <w:r w:rsidRPr="009B1A22">
              <w:rPr>
                <w:rFonts w:ascii="Helvetica" w:eastAsia="Times New Roman" w:hAnsi="Helvetica" w:cs="Helvetica"/>
                <w:b/>
                <w:bCs/>
                <w:color w:val="666666"/>
                <w:sz w:val="20"/>
                <w:szCs w:val="20"/>
                <w:lang w:eastAsia="tr-TR"/>
              </w:rPr>
              <w:t>c)</w:t>
            </w:r>
            <w:r w:rsidRPr="009B1A22">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B1A22" w:rsidRPr="009B1A22" w:rsidRDefault="009B1A22" w:rsidP="009B1A22">
            <w:pPr>
              <w:spacing w:after="0" w:line="240" w:lineRule="atLeast"/>
              <w:jc w:val="both"/>
              <w:rPr>
                <w:rFonts w:ascii="Helvetica" w:eastAsia="Times New Roman" w:hAnsi="Helvetica" w:cs="Helvetica"/>
                <w:color w:val="666666"/>
                <w:sz w:val="20"/>
                <w:szCs w:val="20"/>
                <w:lang w:eastAsia="tr-TR"/>
              </w:rPr>
            </w:pPr>
            <w:r w:rsidRPr="009B1A2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B1A22" w:rsidRPr="009B1A22" w:rsidRDefault="009B1A22" w:rsidP="009B1A22">
            <w:pPr>
              <w:spacing w:after="0" w:line="240" w:lineRule="atLeast"/>
              <w:jc w:val="both"/>
              <w:rPr>
                <w:rFonts w:ascii="Helvetica" w:eastAsia="Times New Roman" w:hAnsi="Helvetica" w:cs="Helvetica"/>
                <w:color w:val="666666"/>
                <w:sz w:val="20"/>
                <w:szCs w:val="20"/>
                <w:lang w:eastAsia="tr-TR"/>
              </w:rPr>
            </w:pPr>
            <w:r w:rsidRPr="009B1A22">
              <w:rPr>
                <w:rFonts w:ascii="Helvetica" w:eastAsia="Times New Roman" w:hAnsi="Helvetica" w:cs="Helvetica"/>
                <w:b/>
                <w:bCs/>
                <w:color w:val="0062A8"/>
                <w:sz w:val="20"/>
                <w:szCs w:val="20"/>
                <w:lang w:eastAsia="tr-TR"/>
              </w:rPr>
              <w:t>Kayseri ili İlçe merkezlerdeki mevcut stok alanlarına ve Büyükşehir Belediyesi Tomarza Gülveren şantiyesi stok alanına demontaj olarak teslim edilecektir.</w:t>
            </w:r>
          </w:p>
        </w:tc>
      </w:tr>
      <w:tr w:rsidR="009B1A22" w:rsidRPr="009B1A22" w:rsidTr="009B1A2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B1A22" w:rsidRPr="009B1A22" w:rsidRDefault="009B1A22" w:rsidP="009B1A22">
            <w:pPr>
              <w:spacing w:after="0" w:line="240" w:lineRule="atLeast"/>
              <w:jc w:val="both"/>
              <w:rPr>
                <w:rFonts w:ascii="Helvetica" w:eastAsia="Times New Roman" w:hAnsi="Helvetica" w:cs="Helvetica"/>
                <w:color w:val="666666"/>
                <w:sz w:val="20"/>
                <w:szCs w:val="20"/>
                <w:lang w:eastAsia="tr-TR"/>
              </w:rPr>
            </w:pPr>
            <w:r w:rsidRPr="009B1A22">
              <w:rPr>
                <w:rFonts w:ascii="Helvetica" w:eastAsia="Times New Roman" w:hAnsi="Helvetica" w:cs="Helvetica"/>
                <w:b/>
                <w:bCs/>
                <w:color w:val="666666"/>
                <w:sz w:val="20"/>
                <w:szCs w:val="20"/>
                <w:lang w:eastAsia="tr-TR"/>
              </w:rPr>
              <w:t>ç)</w:t>
            </w:r>
            <w:r w:rsidRPr="009B1A22">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B1A22" w:rsidRPr="009B1A22" w:rsidRDefault="009B1A22" w:rsidP="009B1A22">
            <w:pPr>
              <w:spacing w:after="0" w:line="240" w:lineRule="atLeast"/>
              <w:jc w:val="both"/>
              <w:rPr>
                <w:rFonts w:ascii="Helvetica" w:eastAsia="Times New Roman" w:hAnsi="Helvetica" w:cs="Helvetica"/>
                <w:color w:val="666666"/>
                <w:sz w:val="20"/>
                <w:szCs w:val="20"/>
                <w:lang w:eastAsia="tr-TR"/>
              </w:rPr>
            </w:pPr>
            <w:r w:rsidRPr="009B1A2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B1A22" w:rsidRPr="009B1A22" w:rsidRDefault="009B1A22" w:rsidP="009B1A22">
            <w:pPr>
              <w:spacing w:after="0" w:line="240" w:lineRule="atLeast"/>
              <w:jc w:val="both"/>
              <w:rPr>
                <w:rFonts w:ascii="Helvetica" w:eastAsia="Times New Roman" w:hAnsi="Helvetica" w:cs="Helvetica"/>
                <w:color w:val="666666"/>
                <w:sz w:val="20"/>
                <w:szCs w:val="20"/>
                <w:lang w:eastAsia="tr-TR"/>
              </w:rPr>
            </w:pPr>
            <w:r w:rsidRPr="009B1A22">
              <w:rPr>
                <w:rFonts w:ascii="Helvetica" w:eastAsia="Times New Roman" w:hAnsi="Helvetica" w:cs="Helvetica"/>
                <w:b/>
                <w:bCs/>
                <w:color w:val="0062A8"/>
                <w:sz w:val="20"/>
                <w:szCs w:val="20"/>
                <w:lang w:eastAsia="tr-TR"/>
              </w:rPr>
              <w:t>İhale konusu mallar, işe başlama tarihinden itibaren malların yarısı (50 Adet Çocuk Oyun Grubu, 50 Adet Tahterevalli, 50 Adet Çöp Kovası) 30 (Otuz) takvim günü içerisinde, kalan kısmı ise sözleşme bitim tarihine kadar Kayseri ili ilçe belediyeleri tarafından belirlenen stok alanlarına teknik şartnameye uygun vaziyette teslim edilecektir.</w:t>
            </w:r>
          </w:p>
        </w:tc>
      </w:tr>
      <w:tr w:rsidR="009B1A22" w:rsidRPr="009B1A22" w:rsidTr="009B1A2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B1A22" w:rsidRPr="009B1A22" w:rsidRDefault="009B1A22" w:rsidP="009B1A22">
            <w:pPr>
              <w:spacing w:after="0" w:line="240" w:lineRule="atLeast"/>
              <w:jc w:val="both"/>
              <w:rPr>
                <w:rFonts w:ascii="Helvetica" w:eastAsia="Times New Roman" w:hAnsi="Helvetica" w:cs="Helvetica"/>
                <w:color w:val="666666"/>
                <w:sz w:val="20"/>
                <w:szCs w:val="20"/>
                <w:lang w:eastAsia="tr-TR"/>
              </w:rPr>
            </w:pPr>
            <w:r w:rsidRPr="009B1A22">
              <w:rPr>
                <w:rFonts w:ascii="Helvetica" w:eastAsia="Times New Roman" w:hAnsi="Helvetica" w:cs="Helvetica"/>
                <w:b/>
                <w:bCs/>
                <w:color w:val="666666"/>
                <w:sz w:val="20"/>
                <w:szCs w:val="20"/>
                <w:lang w:eastAsia="tr-TR"/>
              </w:rPr>
              <w:t>d)</w:t>
            </w:r>
            <w:r w:rsidRPr="009B1A22">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B1A22" w:rsidRPr="009B1A22" w:rsidRDefault="009B1A22" w:rsidP="009B1A22">
            <w:pPr>
              <w:spacing w:after="0" w:line="240" w:lineRule="atLeast"/>
              <w:jc w:val="both"/>
              <w:rPr>
                <w:rFonts w:ascii="Helvetica" w:eastAsia="Times New Roman" w:hAnsi="Helvetica" w:cs="Helvetica"/>
                <w:color w:val="666666"/>
                <w:sz w:val="20"/>
                <w:szCs w:val="20"/>
                <w:lang w:eastAsia="tr-TR"/>
              </w:rPr>
            </w:pPr>
            <w:r w:rsidRPr="009B1A2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B1A22" w:rsidRPr="009B1A22" w:rsidRDefault="009B1A22" w:rsidP="009B1A22">
            <w:pPr>
              <w:spacing w:after="0" w:line="240" w:lineRule="atLeast"/>
              <w:jc w:val="both"/>
              <w:rPr>
                <w:rFonts w:ascii="Helvetica" w:eastAsia="Times New Roman" w:hAnsi="Helvetica" w:cs="Helvetica"/>
                <w:color w:val="666666"/>
                <w:sz w:val="20"/>
                <w:szCs w:val="20"/>
                <w:lang w:eastAsia="tr-TR"/>
              </w:rPr>
            </w:pPr>
            <w:r w:rsidRPr="009B1A22">
              <w:rPr>
                <w:rFonts w:ascii="Helvetica" w:eastAsia="Times New Roman" w:hAnsi="Helvetica" w:cs="Helvetica"/>
                <w:b/>
                <w:bCs/>
                <w:color w:val="0062A8"/>
                <w:sz w:val="20"/>
                <w:szCs w:val="20"/>
                <w:lang w:eastAsia="tr-TR"/>
              </w:rPr>
              <w:t>Sözleşme imzalandıktan1 (bir) gün sonra işe başlanır.</w:t>
            </w:r>
          </w:p>
        </w:tc>
      </w:tr>
    </w:tbl>
    <w:p w:rsidR="009B1A22" w:rsidRPr="009B1A22" w:rsidRDefault="009B1A22" w:rsidP="009B1A22">
      <w:pPr>
        <w:spacing w:after="0" w:line="240" w:lineRule="auto"/>
        <w:rPr>
          <w:rFonts w:ascii="Times New Roman" w:eastAsia="Times New Roman" w:hAnsi="Times New Roman" w:cs="Times New Roman"/>
          <w:sz w:val="24"/>
          <w:szCs w:val="24"/>
          <w:lang w:eastAsia="tr-TR"/>
        </w:rPr>
      </w:pPr>
      <w:r w:rsidRPr="009B1A22">
        <w:rPr>
          <w:rFonts w:ascii="Helvetica" w:eastAsia="Times New Roman" w:hAnsi="Helvetica" w:cs="Helvetica"/>
          <w:color w:val="666666"/>
          <w:sz w:val="20"/>
          <w:szCs w:val="20"/>
          <w:lang w:eastAsia="tr-TR"/>
        </w:rPr>
        <w:br/>
      </w:r>
      <w:r w:rsidRPr="009B1A22">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86"/>
      </w:tblGrid>
      <w:tr w:rsidR="009B1A22" w:rsidRPr="009B1A22" w:rsidTr="009B1A2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B1A22" w:rsidRPr="009B1A22" w:rsidRDefault="009B1A22" w:rsidP="009B1A22">
            <w:pPr>
              <w:spacing w:after="0" w:line="240" w:lineRule="atLeast"/>
              <w:rPr>
                <w:rFonts w:ascii="Helvetica" w:eastAsia="Times New Roman" w:hAnsi="Helvetica" w:cs="Helvetica"/>
                <w:color w:val="666666"/>
                <w:sz w:val="20"/>
                <w:szCs w:val="20"/>
                <w:lang w:eastAsia="tr-TR"/>
              </w:rPr>
            </w:pPr>
            <w:r w:rsidRPr="009B1A22">
              <w:rPr>
                <w:rFonts w:ascii="Helvetica" w:eastAsia="Times New Roman" w:hAnsi="Helvetica" w:cs="Helvetica"/>
                <w:b/>
                <w:bCs/>
                <w:color w:val="666666"/>
                <w:sz w:val="20"/>
                <w:szCs w:val="20"/>
                <w:lang w:eastAsia="tr-TR"/>
              </w:rPr>
              <w:t>a)</w:t>
            </w:r>
            <w:r w:rsidRPr="009B1A22">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B1A22" w:rsidRPr="009B1A22" w:rsidRDefault="009B1A22" w:rsidP="009B1A22">
            <w:pPr>
              <w:spacing w:after="0" w:line="240" w:lineRule="atLeast"/>
              <w:jc w:val="both"/>
              <w:rPr>
                <w:rFonts w:ascii="Helvetica" w:eastAsia="Times New Roman" w:hAnsi="Helvetica" w:cs="Helvetica"/>
                <w:color w:val="666666"/>
                <w:sz w:val="20"/>
                <w:szCs w:val="20"/>
                <w:lang w:eastAsia="tr-TR"/>
              </w:rPr>
            </w:pPr>
            <w:r w:rsidRPr="009B1A2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9B1A22" w:rsidRPr="009B1A22" w:rsidRDefault="009B1A22" w:rsidP="009B1A22">
            <w:pPr>
              <w:spacing w:after="0" w:line="240" w:lineRule="atLeast"/>
              <w:jc w:val="both"/>
              <w:rPr>
                <w:rFonts w:ascii="Helvetica" w:eastAsia="Times New Roman" w:hAnsi="Helvetica" w:cs="Helvetica"/>
                <w:color w:val="666666"/>
                <w:sz w:val="20"/>
                <w:szCs w:val="20"/>
                <w:lang w:eastAsia="tr-TR"/>
              </w:rPr>
            </w:pPr>
            <w:r w:rsidRPr="009B1A22">
              <w:rPr>
                <w:rFonts w:ascii="Helvetica" w:eastAsia="Times New Roman" w:hAnsi="Helvetica" w:cs="Helvetica"/>
                <w:b/>
                <w:bCs/>
                <w:color w:val="0062A8"/>
                <w:sz w:val="20"/>
                <w:szCs w:val="20"/>
                <w:lang w:eastAsia="tr-TR"/>
              </w:rPr>
              <w:t>14.09.2023 - 14:30</w:t>
            </w:r>
          </w:p>
        </w:tc>
      </w:tr>
      <w:tr w:rsidR="009B1A22" w:rsidRPr="009B1A22" w:rsidTr="009B1A2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9B1A22" w:rsidRPr="009B1A22" w:rsidRDefault="009B1A22" w:rsidP="009B1A22">
            <w:pPr>
              <w:spacing w:after="0" w:line="240" w:lineRule="atLeast"/>
              <w:rPr>
                <w:rFonts w:ascii="Helvetica" w:eastAsia="Times New Roman" w:hAnsi="Helvetica" w:cs="Helvetica"/>
                <w:color w:val="666666"/>
                <w:sz w:val="20"/>
                <w:szCs w:val="20"/>
                <w:lang w:eastAsia="tr-TR"/>
              </w:rPr>
            </w:pPr>
            <w:r w:rsidRPr="009B1A22">
              <w:rPr>
                <w:rFonts w:ascii="Helvetica" w:eastAsia="Times New Roman" w:hAnsi="Helvetica" w:cs="Helvetica"/>
                <w:b/>
                <w:bCs/>
                <w:color w:val="666666"/>
                <w:sz w:val="20"/>
                <w:szCs w:val="20"/>
                <w:lang w:eastAsia="tr-TR"/>
              </w:rPr>
              <w:t>b)</w:t>
            </w:r>
            <w:r w:rsidRPr="009B1A22">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B1A22" w:rsidRPr="009B1A22" w:rsidRDefault="009B1A22" w:rsidP="009B1A22">
            <w:pPr>
              <w:spacing w:after="0" w:line="240" w:lineRule="atLeast"/>
              <w:jc w:val="both"/>
              <w:rPr>
                <w:rFonts w:ascii="Helvetica" w:eastAsia="Times New Roman" w:hAnsi="Helvetica" w:cs="Helvetica"/>
                <w:color w:val="666666"/>
                <w:sz w:val="20"/>
                <w:szCs w:val="20"/>
                <w:lang w:eastAsia="tr-TR"/>
              </w:rPr>
            </w:pPr>
            <w:r w:rsidRPr="009B1A2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9B1A22" w:rsidRPr="009B1A22" w:rsidRDefault="009B1A22" w:rsidP="009B1A22">
            <w:pPr>
              <w:spacing w:after="0" w:line="240" w:lineRule="atLeast"/>
              <w:jc w:val="both"/>
              <w:rPr>
                <w:rFonts w:ascii="Helvetica" w:eastAsia="Times New Roman" w:hAnsi="Helvetica" w:cs="Helvetica"/>
                <w:color w:val="666666"/>
                <w:sz w:val="20"/>
                <w:szCs w:val="20"/>
                <w:lang w:eastAsia="tr-TR"/>
              </w:rPr>
            </w:pPr>
            <w:r w:rsidRPr="009B1A22">
              <w:rPr>
                <w:rFonts w:ascii="Helvetica" w:eastAsia="Times New Roman" w:hAnsi="Helvetica" w:cs="Helvetica"/>
                <w:b/>
                <w:bCs/>
                <w:color w:val="0062A8"/>
                <w:sz w:val="20"/>
                <w:szCs w:val="20"/>
                <w:lang w:eastAsia="tr-TR"/>
              </w:rPr>
              <w:t>Kayseri Büyükşehir Belediyesi Destek Hizmetleri Dairesi Başkanlığı 2.kat 222 nolu oda</w:t>
            </w:r>
          </w:p>
        </w:tc>
      </w:tr>
    </w:tbl>
    <w:p w:rsidR="009B1A22" w:rsidRPr="009B1A22" w:rsidRDefault="009B1A22" w:rsidP="009B1A22">
      <w:pPr>
        <w:spacing w:after="0" w:line="240" w:lineRule="auto"/>
        <w:rPr>
          <w:rFonts w:ascii="Times New Roman" w:eastAsia="Times New Roman" w:hAnsi="Times New Roman" w:cs="Times New Roman"/>
          <w:sz w:val="24"/>
          <w:szCs w:val="24"/>
          <w:lang w:eastAsia="tr-TR"/>
        </w:rPr>
      </w:pPr>
      <w:r w:rsidRPr="009B1A22">
        <w:rPr>
          <w:rFonts w:ascii="Helvetica" w:eastAsia="Times New Roman" w:hAnsi="Helvetica" w:cs="Helvetica"/>
          <w:color w:val="666666"/>
          <w:sz w:val="20"/>
          <w:szCs w:val="20"/>
          <w:lang w:eastAsia="tr-TR"/>
        </w:rPr>
        <w:br/>
      </w:r>
      <w:r w:rsidRPr="009B1A22">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9B1A22">
        <w:rPr>
          <w:rFonts w:ascii="Helvetica" w:eastAsia="Times New Roman" w:hAnsi="Helvetica" w:cs="Helvetica"/>
          <w:color w:val="666666"/>
          <w:sz w:val="20"/>
          <w:szCs w:val="20"/>
          <w:lang w:eastAsia="tr-TR"/>
        </w:rPr>
        <w:br/>
      </w:r>
      <w:r w:rsidRPr="009B1A22">
        <w:rPr>
          <w:rFonts w:ascii="Helvetica" w:eastAsia="Times New Roman" w:hAnsi="Helvetica" w:cs="Helvetica"/>
          <w:b/>
          <w:bCs/>
          <w:color w:val="666666"/>
          <w:sz w:val="20"/>
          <w:szCs w:val="20"/>
          <w:shd w:val="clear" w:color="auto" w:fill="F5F5F5"/>
          <w:lang w:eastAsia="tr-TR"/>
        </w:rPr>
        <w:t>4.1.</w:t>
      </w:r>
      <w:r w:rsidRPr="009B1A22">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9B1A22">
        <w:rPr>
          <w:rFonts w:ascii="Helvetica" w:eastAsia="Times New Roman" w:hAnsi="Helvetica" w:cs="Helvetica"/>
          <w:color w:val="666666"/>
          <w:sz w:val="20"/>
          <w:szCs w:val="20"/>
          <w:lang w:eastAsia="tr-TR"/>
        </w:rPr>
        <w:br/>
      </w:r>
      <w:r w:rsidRPr="009B1A22">
        <w:rPr>
          <w:rFonts w:ascii="Helvetica" w:eastAsia="Times New Roman" w:hAnsi="Helvetica" w:cs="Helvetica"/>
          <w:b/>
          <w:bCs/>
          <w:color w:val="666666"/>
          <w:sz w:val="20"/>
          <w:szCs w:val="20"/>
          <w:shd w:val="clear" w:color="auto" w:fill="F5F5F5"/>
          <w:lang w:eastAsia="tr-TR"/>
        </w:rPr>
        <w:t>4.1.2.</w:t>
      </w:r>
      <w:r w:rsidRPr="009B1A22">
        <w:rPr>
          <w:rFonts w:ascii="Helvetica" w:eastAsia="Times New Roman" w:hAnsi="Helvetica" w:cs="Helvetica"/>
          <w:color w:val="666666"/>
          <w:sz w:val="20"/>
          <w:szCs w:val="20"/>
          <w:shd w:val="clear" w:color="auto" w:fill="F5F5F5"/>
          <w:lang w:eastAsia="tr-TR"/>
        </w:rPr>
        <w:t> Teklif vermeye yetkili olduğunu gösteren bilgiler;</w:t>
      </w:r>
      <w:r w:rsidRPr="009B1A22">
        <w:rPr>
          <w:rFonts w:ascii="Helvetica" w:eastAsia="Times New Roman" w:hAnsi="Helvetica" w:cs="Helvetica"/>
          <w:color w:val="666666"/>
          <w:sz w:val="20"/>
          <w:szCs w:val="20"/>
          <w:lang w:eastAsia="tr-TR"/>
        </w:rPr>
        <w:br/>
      </w:r>
      <w:r w:rsidRPr="009B1A22">
        <w:rPr>
          <w:rFonts w:ascii="Helvetica" w:eastAsia="Times New Roman" w:hAnsi="Helvetica" w:cs="Helvetica"/>
          <w:b/>
          <w:bCs/>
          <w:color w:val="666666"/>
          <w:sz w:val="20"/>
          <w:szCs w:val="20"/>
          <w:shd w:val="clear" w:color="auto" w:fill="F5F5F5"/>
          <w:lang w:eastAsia="tr-TR"/>
        </w:rPr>
        <w:t>4.1.2.1.</w:t>
      </w:r>
      <w:r w:rsidRPr="009B1A22">
        <w:rPr>
          <w:rFonts w:ascii="Helvetica" w:eastAsia="Times New Roman" w:hAnsi="Helvetica" w:cs="Helvetica"/>
          <w:color w:val="666666"/>
          <w:sz w:val="20"/>
          <w:szCs w:val="20"/>
          <w:shd w:val="clear" w:color="auto" w:fill="F5F5F5"/>
          <w:lang w:eastAsia="tr-TR"/>
        </w:rPr>
        <w:t> Tüzel kişilerde; isteklilerin yönetimindeki görevliler ile ilgisine göre, ortaklar ve ortaklık oranlarına (halka arz edilen hisseler hariç)/üyelerine/kurucularına ilişkin bilgiler idarece EKAP’tan alınır.</w:t>
      </w:r>
      <w:r w:rsidRPr="009B1A22">
        <w:rPr>
          <w:rFonts w:ascii="Helvetica" w:eastAsia="Times New Roman" w:hAnsi="Helvetica" w:cs="Helvetica"/>
          <w:color w:val="666666"/>
          <w:sz w:val="20"/>
          <w:szCs w:val="20"/>
          <w:lang w:eastAsia="tr-TR"/>
        </w:rPr>
        <w:br/>
      </w:r>
      <w:r w:rsidRPr="009B1A22">
        <w:rPr>
          <w:rFonts w:ascii="Helvetica" w:eastAsia="Times New Roman" w:hAnsi="Helvetica" w:cs="Helvetica"/>
          <w:b/>
          <w:bCs/>
          <w:color w:val="666666"/>
          <w:sz w:val="20"/>
          <w:szCs w:val="20"/>
          <w:shd w:val="clear" w:color="auto" w:fill="F5F5F5"/>
          <w:lang w:eastAsia="tr-TR"/>
        </w:rPr>
        <w:t>4.1.3.</w:t>
      </w:r>
      <w:r w:rsidRPr="009B1A22">
        <w:rPr>
          <w:rFonts w:ascii="Helvetica" w:eastAsia="Times New Roman" w:hAnsi="Helvetica" w:cs="Helvetica"/>
          <w:color w:val="666666"/>
          <w:sz w:val="20"/>
          <w:szCs w:val="20"/>
          <w:shd w:val="clear" w:color="auto" w:fill="F5F5F5"/>
          <w:lang w:eastAsia="tr-TR"/>
        </w:rPr>
        <w:t> Şekli ve içeriği İdari Şartnamede belirlenen teklif mektubu.</w:t>
      </w:r>
      <w:r w:rsidRPr="009B1A22">
        <w:rPr>
          <w:rFonts w:ascii="Helvetica" w:eastAsia="Times New Roman" w:hAnsi="Helvetica" w:cs="Helvetica"/>
          <w:color w:val="666666"/>
          <w:sz w:val="20"/>
          <w:szCs w:val="20"/>
          <w:lang w:eastAsia="tr-TR"/>
        </w:rPr>
        <w:br/>
      </w:r>
      <w:r w:rsidRPr="009B1A22">
        <w:rPr>
          <w:rFonts w:ascii="Helvetica" w:eastAsia="Times New Roman" w:hAnsi="Helvetica" w:cs="Helvetica"/>
          <w:b/>
          <w:bCs/>
          <w:color w:val="666666"/>
          <w:sz w:val="20"/>
          <w:szCs w:val="20"/>
          <w:shd w:val="clear" w:color="auto" w:fill="F5F5F5"/>
          <w:lang w:eastAsia="tr-TR"/>
        </w:rPr>
        <w:t>4.1.4.</w:t>
      </w:r>
      <w:r w:rsidRPr="009B1A22">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9B1A22">
        <w:rPr>
          <w:rFonts w:ascii="Helvetica" w:eastAsia="Times New Roman" w:hAnsi="Helvetica" w:cs="Helvetica"/>
          <w:color w:val="666666"/>
          <w:sz w:val="20"/>
          <w:szCs w:val="20"/>
          <w:lang w:eastAsia="tr-TR"/>
        </w:rPr>
        <w:br/>
      </w:r>
      <w:r w:rsidRPr="009B1A22">
        <w:rPr>
          <w:rFonts w:ascii="Helvetica" w:eastAsia="Times New Roman" w:hAnsi="Helvetica" w:cs="Helvetica"/>
          <w:b/>
          <w:bCs/>
          <w:color w:val="666666"/>
          <w:sz w:val="20"/>
          <w:szCs w:val="20"/>
          <w:shd w:val="clear" w:color="auto" w:fill="F5F5F5"/>
          <w:lang w:eastAsia="tr-TR"/>
        </w:rPr>
        <w:t>4.1.5</w:t>
      </w:r>
      <w:r w:rsidRPr="009B1A22">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132"/>
      </w:tblGrid>
      <w:tr w:rsidR="009B1A22" w:rsidRPr="009B1A22" w:rsidTr="009B1A2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B1A22" w:rsidRPr="009B1A22" w:rsidRDefault="009B1A22" w:rsidP="009B1A22">
            <w:pPr>
              <w:spacing w:after="0" w:line="240" w:lineRule="atLeast"/>
              <w:jc w:val="both"/>
              <w:rPr>
                <w:rFonts w:ascii="Helvetica" w:eastAsia="Times New Roman" w:hAnsi="Helvetica" w:cs="Helvetica"/>
                <w:color w:val="666666"/>
                <w:sz w:val="20"/>
                <w:szCs w:val="20"/>
                <w:lang w:eastAsia="tr-TR"/>
              </w:rPr>
            </w:pPr>
            <w:r w:rsidRPr="009B1A22">
              <w:rPr>
                <w:rFonts w:ascii="Helvetica" w:eastAsia="Times New Roman" w:hAnsi="Helvetica" w:cs="Helvetica"/>
                <w:b/>
                <w:bCs/>
                <w:color w:val="666666"/>
                <w:sz w:val="20"/>
                <w:szCs w:val="20"/>
                <w:lang w:eastAsia="tr-TR"/>
              </w:rPr>
              <w:t>4.2. Ekonomik ve mali yeterliğe ilişkin belgeler ve bu belgelerin taşıması gereken kriterler:</w:t>
            </w:r>
          </w:p>
        </w:tc>
      </w:tr>
      <w:tr w:rsidR="009B1A22" w:rsidRPr="009B1A22" w:rsidTr="009B1A2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B1A22" w:rsidRPr="009B1A22" w:rsidRDefault="009B1A22" w:rsidP="009B1A22">
            <w:pPr>
              <w:spacing w:after="0" w:line="240" w:lineRule="atLeast"/>
              <w:jc w:val="both"/>
              <w:rPr>
                <w:rFonts w:ascii="Helvetica" w:eastAsia="Times New Roman" w:hAnsi="Helvetica" w:cs="Helvetica"/>
                <w:color w:val="666666"/>
                <w:sz w:val="20"/>
                <w:szCs w:val="20"/>
                <w:lang w:eastAsia="tr-TR"/>
              </w:rPr>
            </w:pPr>
            <w:r w:rsidRPr="009B1A22">
              <w:rPr>
                <w:rFonts w:ascii="Helvetica" w:eastAsia="Times New Roman" w:hAnsi="Helvetica" w:cs="Helvetica"/>
                <w:color w:val="666666"/>
                <w:sz w:val="20"/>
                <w:szCs w:val="20"/>
                <w:lang w:eastAsia="tr-TR"/>
              </w:rPr>
              <w:t>İdare tarafından ekonomik ve mali yeterliğe ilişkin kriter belirtilmemiştir.</w:t>
            </w:r>
          </w:p>
        </w:tc>
      </w:tr>
    </w:tbl>
    <w:p w:rsidR="009B1A22" w:rsidRPr="009B1A22" w:rsidRDefault="009B1A22" w:rsidP="009B1A22">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132"/>
      </w:tblGrid>
      <w:tr w:rsidR="009B1A22" w:rsidRPr="009B1A22" w:rsidTr="009B1A2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B1A22" w:rsidRPr="009B1A22" w:rsidRDefault="009B1A22" w:rsidP="009B1A22">
            <w:pPr>
              <w:spacing w:after="0" w:line="240" w:lineRule="atLeast"/>
              <w:jc w:val="both"/>
              <w:rPr>
                <w:rFonts w:ascii="Helvetica" w:eastAsia="Times New Roman" w:hAnsi="Helvetica" w:cs="Helvetica"/>
                <w:color w:val="666666"/>
                <w:sz w:val="20"/>
                <w:szCs w:val="20"/>
                <w:lang w:eastAsia="tr-TR"/>
              </w:rPr>
            </w:pPr>
            <w:r w:rsidRPr="009B1A22">
              <w:rPr>
                <w:rFonts w:ascii="Helvetica" w:eastAsia="Times New Roman" w:hAnsi="Helvetica" w:cs="Helvetica"/>
                <w:b/>
                <w:bCs/>
                <w:color w:val="666666"/>
                <w:sz w:val="20"/>
                <w:szCs w:val="20"/>
                <w:lang w:eastAsia="tr-TR"/>
              </w:rPr>
              <w:t>4.3. Mesleki ve teknik yeterliğe ilişkin belgeler ve bu belgelerin taşıması gereken kriterler:</w:t>
            </w:r>
          </w:p>
        </w:tc>
      </w:tr>
      <w:tr w:rsidR="009B1A22" w:rsidRPr="009B1A22" w:rsidTr="009B1A2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B1A22" w:rsidRPr="009B1A22" w:rsidRDefault="009B1A22" w:rsidP="009B1A22">
            <w:pPr>
              <w:spacing w:after="0" w:line="240" w:lineRule="atLeast"/>
              <w:jc w:val="both"/>
              <w:rPr>
                <w:rFonts w:ascii="Helvetica" w:eastAsia="Times New Roman" w:hAnsi="Helvetica" w:cs="Helvetica"/>
                <w:color w:val="666666"/>
                <w:sz w:val="20"/>
                <w:szCs w:val="20"/>
                <w:lang w:eastAsia="tr-TR"/>
              </w:rPr>
            </w:pPr>
            <w:r w:rsidRPr="009B1A22">
              <w:rPr>
                <w:rFonts w:ascii="Helvetica" w:eastAsia="Times New Roman" w:hAnsi="Helvetica" w:cs="Helvetica"/>
                <w:b/>
                <w:bCs/>
                <w:color w:val="666666"/>
                <w:sz w:val="20"/>
                <w:szCs w:val="20"/>
                <w:lang w:eastAsia="tr-TR"/>
              </w:rPr>
              <w:t>4.3.1. Yetkili satıcılığı veya imalatçılığı gösteren belgelere ilişkin bilgiler:</w:t>
            </w:r>
          </w:p>
        </w:tc>
      </w:tr>
      <w:tr w:rsidR="009B1A22" w:rsidRPr="009B1A22" w:rsidTr="009B1A2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B1A22" w:rsidRPr="009B1A22" w:rsidRDefault="009B1A22" w:rsidP="009B1A22">
            <w:pPr>
              <w:spacing w:after="0" w:line="240" w:lineRule="atLeast"/>
              <w:jc w:val="both"/>
              <w:rPr>
                <w:rFonts w:ascii="Helvetica" w:eastAsia="Times New Roman" w:hAnsi="Helvetica" w:cs="Helvetica"/>
                <w:color w:val="666666"/>
                <w:sz w:val="20"/>
                <w:szCs w:val="20"/>
                <w:lang w:eastAsia="tr-TR"/>
              </w:rPr>
            </w:pPr>
            <w:r w:rsidRPr="009B1A22">
              <w:rPr>
                <w:rFonts w:ascii="Helvetica" w:eastAsia="Times New Roman" w:hAnsi="Helvetica" w:cs="Helvetica"/>
                <w:color w:val="666666"/>
                <w:sz w:val="20"/>
                <w:szCs w:val="20"/>
                <w:lang w:eastAsia="tr-TR"/>
              </w:rPr>
              <w:t>a) İmalatçı ise imalatçı olduğunu gösteren belge veya belgelere ilişkin bilgiler,</w:t>
            </w:r>
            <w:r w:rsidRPr="009B1A22">
              <w:rPr>
                <w:rFonts w:ascii="Helvetica" w:eastAsia="Times New Roman" w:hAnsi="Helvetica" w:cs="Helvetica"/>
                <w:color w:val="666666"/>
                <w:sz w:val="20"/>
                <w:szCs w:val="20"/>
                <w:lang w:eastAsia="tr-TR"/>
              </w:rPr>
              <w:br/>
              <w:t>b) Yetkili satıcı veya yetkili temsilci ise yetkili satıcı ya da yetkili temsilci olduğunu gösteren belge veya belgelere ilişkin bilgiler,</w:t>
            </w:r>
            <w:r w:rsidRPr="009B1A22">
              <w:rPr>
                <w:rFonts w:ascii="Helvetica" w:eastAsia="Times New Roman" w:hAnsi="Helvetica" w:cs="Helvetica"/>
                <w:color w:val="666666"/>
                <w:sz w:val="20"/>
                <w:szCs w:val="20"/>
                <w:lang w:eastAsia="tr-TR"/>
              </w:rPr>
              <w:br/>
              <w:t>c) Türkiye’de serbest bölgelerde faaliyet gösteriyor ise yukarıdaki belgelerde belirtilen serbest bölge faliyet belgesine ilişkin bilgiler.</w:t>
            </w:r>
            <w:r w:rsidRPr="009B1A22">
              <w:rPr>
                <w:rFonts w:ascii="Helvetica" w:eastAsia="Times New Roman" w:hAnsi="Helvetica" w:cs="Helvetica"/>
                <w:color w:val="666666"/>
                <w:sz w:val="20"/>
                <w:szCs w:val="20"/>
                <w:lang w:eastAsia="tr-TR"/>
              </w:rPr>
              <w:br/>
              <w:t>İsteklilerin yukarıda sayılan bilgilerden, kendi durumuna uygun bilgi veya bilgileri belirten isteklilerin yeterlik bilgileri tablosu uygun kabul edilir. İsteklinin imalatçı olduğu aşağıdaki belgelerdeki bilgiler ile tevsik edilir.</w:t>
            </w:r>
          </w:p>
          <w:p w:rsidR="009B1A22" w:rsidRPr="009B1A22" w:rsidRDefault="009B1A22" w:rsidP="009B1A22">
            <w:pPr>
              <w:spacing w:after="0" w:line="240" w:lineRule="atLeast"/>
              <w:jc w:val="both"/>
              <w:rPr>
                <w:rFonts w:ascii="Helvetica" w:eastAsia="Times New Roman" w:hAnsi="Helvetica" w:cs="Helvetica"/>
                <w:b/>
                <w:bCs/>
                <w:color w:val="0062A8"/>
                <w:sz w:val="20"/>
                <w:szCs w:val="20"/>
                <w:lang w:eastAsia="tr-TR"/>
              </w:rPr>
            </w:pPr>
            <w:r w:rsidRPr="009B1A22">
              <w:rPr>
                <w:rFonts w:ascii="Helvetica" w:eastAsia="Times New Roman" w:hAnsi="Helvetica" w:cs="Helvetica"/>
                <w:b/>
                <w:bCs/>
                <w:color w:val="0062A8"/>
                <w:sz w:val="20"/>
                <w:szCs w:val="20"/>
                <w:lang w:eastAsia="tr-TR"/>
              </w:rPr>
              <w:t>a) Aday veya istekli adına düzenlenen Sanayi Sicil Belgesi,</w:t>
            </w:r>
            <w:r w:rsidRPr="009B1A22">
              <w:rPr>
                <w:rFonts w:ascii="Helvetica" w:eastAsia="Times New Roman" w:hAnsi="Helvetica" w:cs="Helvetica"/>
                <w:b/>
                <w:bCs/>
                <w:color w:val="0062A8"/>
                <w:sz w:val="20"/>
                <w:szCs w:val="20"/>
                <w:lang w:eastAsia="tr-TR"/>
              </w:rPr>
              <w:br/>
              <w:t>b) Adayın veya isteklinin üyesi olduğu meslek odası tarafından aday veya istekli adına düzenlenen Kapasite Raporu,</w:t>
            </w:r>
            <w:r w:rsidRPr="009B1A22">
              <w:rPr>
                <w:rFonts w:ascii="Helvetica" w:eastAsia="Times New Roman" w:hAnsi="Helvetica" w:cs="Helvetica"/>
                <w:b/>
                <w:bCs/>
                <w:color w:val="0062A8"/>
                <w:sz w:val="20"/>
                <w:szCs w:val="20"/>
                <w:lang w:eastAsia="tr-TR"/>
              </w:rPr>
              <w:br/>
              <w:t>c) Adayın veya isteklinin kayıtlı olduğu meslek odası tarafından aday veya istekli adına düzenlenen İmalat Yeterlik Belgesi,</w:t>
            </w:r>
            <w:r w:rsidRPr="009B1A22">
              <w:rPr>
                <w:rFonts w:ascii="Helvetica" w:eastAsia="Times New Roman" w:hAnsi="Helvetica" w:cs="Helvetica"/>
                <w:b/>
                <w:bCs/>
                <w:color w:val="0062A8"/>
                <w:sz w:val="20"/>
                <w:szCs w:val="20"/>
                <w:lang w:eastAsia="tr-TR"/>
              </w:rPr>
              <w:br/>
              <w:t>ç) Adaylar veya isteklilerin adlarına veya ünvanlarına düzenlenmiş olan teklif ettiği mallara ilişkin yerli malı belgesi veya teknolojik ürün deneyim belgesi,</w:t>
            </w:r>
          </w:p>
          <w:p w:rsidR="009B1A22" w:rsidRPr="009B1A22" w:rsidRDefault="009B1A22" w:rsidP="009B1A22">
            <w:pPr>
              <w:spacing w:after="0" w:line="240" w:lineRule="atLeast"/>
              <w:jc w:val="both"/>
              <w:rPr>
                <w:rFonts w:ascii="Helvetica" w:eastAsia="Times New Roman" w:hAnsi="Helvetica" w:cs="Helvetica"/>
                <w:b/>
                <w:bCs/>
                <w:color w:val="0062A8"/>
                <w:sz w:val="20"/>
                <w:szCs w:val="20"/>
                <w:lang w:eastAsia="tr-TR"/>
              </w:rPr>
            </w:pPr>
            <w:r w:rsidRPr="009B1A22">
              <w:rPr>
                <w:rFonts w:ascii="Helvetica" w:eastAsia="Times New Roman" w:hAnsi="Helvetica" w:cs="Helvetica"/>
                <w:b/>
                <w:bCs/>
                <w:color w:val="0062A8"/>
                <w:sz w:val="20"/>
                <w:szCs w:val="20"/>
                <w:lang w:eastAsia="tr-TR"/>
              </w:rPr>
              <w:t>İstekliler yetkili satıcı veya imalatçılığı tevsik etmek için yukarıdaki belgelerden herhangi birisine ait bilgileri yeterlik bilgileri tablosunda sunacaklardır.</w:t>
            </w:r>
          </w:p>
        </w:tc>
      </w:tr>
      <w:tr w:rsidR="009B1A22" w:rsidRPr="009B1A22" w:rsidTr="009B1A2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B1A22" w:rsidRPr="009B1A22" w:rsidRDefault="009B1A22" w:rsidP="009B1A22">
            <w:pPr>
              <w:spacing w:after="0" w:line="240" w:lineRule="atLeast"/>
              <w:jc w:val="both"/>
              <w:rPr>
                <w:rFonts w:ascii="Helvetica" w:eastAsia="Times New Roman" w:hAnsi="Helvetica" w:cs="Helvetica"/>
                <w:color w:val="666666"/>
                <w:sz w:val="20"/>
                <w:szCs w:val="20"/>
                <w:lang w:eastAsia="tr-TR"/>
              </w:rPr>
            </w:pPr>
            <w:r w:rsidRPr="009B1A22">
              <w:rPr>
                <w:rFonts w:ascii="Helvetica" w:eastAsia="Times New Roman" w:hAnsi="Helvetica" w:cs="Helvetica"/>
                <w:b/>
                <w:bCs/>
                <w:color w:val="666666"/>
                <w:sz w:val="20"/>
                <w:szCs w:val="20"/>
                <w:lang w:eastAsia="tr-TR"/>
              </w:rPr>
              <w:t>4.3.2.</w:t>
            </w:r>
          </w:p>
        </w:tc>
      </w:tr>
      <w:tr w:rsidR="009B1A22" w:rsidRPr="009B1A22" w:rsidTr="009B1A2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B1A22" w:rsidRPr="009B1A22" w:rsidRDefault="009B1A22" w:rsidP="009B1A22">
            <w:pPr>
              <w:spacing w:after="0" w:line="240" w:lineRule="atLeast"/>
              <w:jc w:val="both"/>
              <w:rPr>
                <w:rFonts w:ascii="Helvetica" w:eastAsia="Times New Roman" w:hAnsi="Helvetica" w:cs="Helvetica"/>
                <w:color w:val="666666"/>
                <w:sz w:val="20"/>
                <w:szCs w:val="20"/>
                <w:lang w:eastAsia="tr-TR"/>
              </w:rPr>
            </w:pPr>
            <w:r w:rsidRPr="009B1A22">
              <w:rPr>
                <w:rFonts w:ascii="Helvetica" w:eastAsia="Times New Roman" w:hAnsi="Helvetica" w:cs="Helvetica"/>
                <w:b/>
                <w:bCs/>
                <w:color w:val="666666"/>
                <w:sz w:val="20"/>
                <w:szCs w:val="20"/>
                <w:lang w:eastAsia="tr-TR"/>
              </w:rPr>
              <w:t>4.3.2.1. Standarda ilişkin belgelere ait bilgiler:</w:t>
            </w:r>
          </w:p>
        </w:tc>
      </w:tr>
      <w:tr w:rsidR="009B1A22" w:rsidRPr="009B1A22" w:rsidTr="009B1A2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B1A22" w:rsidRPr="009B1A22" w:rsidRDefault="009B1A22" w:rsidP="009B1A22">
            <w:pPr>
              <w:spacing w:after="0" w:line="240" w:lineRule="atLeast"/>
              <w:jc w:val="both"/>
              <w:rPr>
                <w:rFonts w:ascii="Helvetica" w:eastAsia="Times New Roman" w:hAnsi="Helvetica" w:cs="Helvetica"/>
                <w:b/>
                <w:bCs/>
                <w:color w:val="0062A8"/>
                <w:sz w:val="20"/>
                <w:szCs w:val="20"/>
                <w:lang w:eastAsia="tr-TR"/>
              </w:rPr>
            </w:pPr>
            <w:r w:rsidRPr="009B1A22">
              <w:rPr>
                <w:rFonts w:ascii="Helvetica" w:eastAsia="Times New Roman" w:hAnsi="Helvetica" w:cs="Helvetica"/>
                <w:b/>
                <w:bCs/>
                <w:color w:val="0062A8"/>
                <w:sz w:val="20"/>
                <w:szCs w:val="20"/>
                <w:lang w:eastAsia="tr-TR"/>
              </w:rPr>
              <w:t>İstekliler aşağıda belirtilen belgelere ait bilgileri yeterlik bilgileri tablosunda sunacaklardır.</w:t>
            </w:r>
          </w:p>
          <w:p w:rsidR="009B1A22" w:rsidRPr="009B1A22" w:rsidRDefault="009B1A22" w:rsidP="009B1A22">
            <w:pPr>
              <w:spacing w:after="0" w:line="240" w:lineRule="atLeast"/>
              <w:jc w:val="both"/>
              <w:rPr>
                <w:rFonts w:ascii="Helvetica" w:eastAsia="Times New Roman" w:hAnsi="Helvetica" w:cs="Helvetica"/>
                <w:b/>
                <w:bCs/>
                <w:color w:val="0062A8"/>
                <w:sz w:val="20"/>
                <w:szCs w:val="20"/>
                <w:lang w:eastAsia="tr-TR"/>
              </w:rPr>
            </w:pPr>
            <w:r w:rsidRPr="009B1A22">
              <w:rPr>
                <w:rFonts w:ascii="Helvetica" w:eastAsia="Times New Roman" w:hAnsi="Helvetica" w:cs="Helvetica"/>
                <w:b/>
                <w:bCs/>
                <w:color w:val="0062A8"/>
                <w:sz w:val="20"/>
                <w:szCs w:val="20"/>
                <w:lang w:eastAsia="tr-TR"/>
              </w:rPr>
              <w:t>1-) Çöp Sepetleri İçin TSE 13735</w:t>
            </w:r>
          </w:p>
          <w:p w:rsidR="009B1A22" w:rsidRPr="009B1A22" w:rsidRDefault="009B1A22" w:rsidP="009B1A22">
            <w:pPr>
              <w:spacing w:after="0" w:line="240" w:lineRule="atLeast"/>
              <w:jc w:val="both"/>
              <w:rPr>
                <w:rFonts w:ascii="Helvetica" w:eastAsia="Times New Roman" w:hAnsi="Helvetica" w:cs="Helvetica"/>
                <w:b/>
                <w:bCs/>
                <w:color w:val="0062A8"/>
                <w:sz w:val="20"/>
                <w:szCs w:val="20"/>
                <w:lang w:eastAsia="tr-TR"/>
              </w:rPr>
            </w:pPr>
            <w:r w:rsidRPr="009B1A22">
              <w:rPr>
                <w:rFonts w:ascii="Helvetica" w:eastAsia="Times New Roman" w:hAnsi="Helvetica" w:cs="Helvetica"/>
                <w:b/>
                <w:bCs/>
                <w:color w:val="0062A8"/>
                <w:sz w:val="20"/>
                <w:szCs w:val="20"/>
                <w:lang w:eastAsia="tr-TR"/>
              </w:rPr>
              <w:t>2-) TS EN 1176/1 Oyun Alanı Elemanları ve Zemin Düzenlemeleri - Genel Güvenlik Kuralları ve Deney Yöntemleri</w:t>
            </w:r>
          </w:p>
          <w:p w:rsidR="009B1A22" w:rsidRPr="009B1A22" w:rsidRDefault="009B1A22" w:rsidP="009B1A22">
            <w:pPr>
              <w:spacing w:after="0" w:line="240" w:lineRule="atLeast"/>
              <w:jc w:val="both"/>
              <w:rPr>
                <w:rFonts w:ascii="Helvetica" w:eastAsia="Times New Roman" w:hAnsi="Helvetica" w:cs="Helvetica"/>
                <w:b/>
                <w:bCs/>
                <w:color w:val="0062A8"/>
                <w:sz w:val="20"/>
                <w:szCs w:val="20"/>
                <w:lang w:eastAsia="tr-TR"/>
              </w:rPr>
            </w:pPr>
            <w:r w:rsidRPr="009B1A22">
              <w:rPr>
                <w:rFonts w:ascii="Helvetica" w:eastAsia="Times New Roman" w:hAnsi="Helvetica" w:cs="Helvetica"/>
                <w:b/>
                <w:bCs/>
                <w:color w:val="0062A8"/>
                <w:sz w:val="20"/>
                <w:szCs w:val="20"/>
                <w:lang w:eastAsia="tr-TR"/>
              </w:rPr>
              <w:t>3-) TS EN 1176/2 Oyun Alanı Elemanları ve Zemin Düzenlemeleri - Salıncaklar için ilave özel güvenlik kuralları ve deney yöntemleri</w:t>
            </w:r>
          </w:p>
          <w:p w:rsidR="009B1A22" w:rsidRPr="009B1A22" w:rsidRDefault="009B1A22" w:rsidP="009B1A22">
            <w:pPr>
              <w:spacing w:after="0" w:line="240" w:lineRule="atLeast"/>
              <w:jc w:val="both"/>
              <w:rPr>
                <w:rFonts w:ascii="Helvetica" w:eastAsia="Times New Roman" w:hAnsi="Helvetica" w:cs="Helvetica"/>
                <w:b/>
                <w:bCs/>
                <w:color w:val="0062A8"/>
                <w:sz w:val="20"/>
                <w:szCs w:val="20"/>
                <w:lang w:eastAsia="tr-TR"/>
              </w:rPr>
            </w:pPr>
            <w:r w:rsidRPr="009B1A22">
              <w:rPr>
                <w:rFonts w:ascii="Helvetica" w:eastAsia="Times New Roman" w:hAnsi="Helvetica" w:cs="Helvetica"/>
                <w:b/>
                <w:bCs/>
                <w:color w:val="0062A8"/>
                <w:sz w:val="20"/>
                <w:szCs w:val="20"/>
                <w:lang w:eastAsia="tr-TR"/>
              </w:rPr>
              <w:t>4-) TS EN 1176/3 Oyun Alanı Elemanları ve Zemin Düzenlemeleri - Kaydıraklar için ilave özel güvenlik kuralları ve deney yöntemleri</w:t>
            </w:r>
          </w:p>
          <w:p w:rsidR="009B1A22" w:rsidRPr="009B1A22" w:rsidRDefault="009B1A22" w:rsidP="009B1A22">
            <w:pPr>
              <w:spacing w:after="0" w:line="240" w:lineRule="atLeast"/>
              <w:jc w:val="both"/>
              <w:rPr>
                <w:rFonts w:ascii="Helvetica" w:eastAsia="Times New Roman" w:hAnsi="Helvetica" w:cs="Helvetica"/>
                <w:b/>
                <w:bCs/>
                <w:color w:val="0062A8"/>
                <w:sz w:val="20"/>
                <w:szCs w:val="20"/>
                <w:lang w:eastAsia="tr-TR"/>
              </w:rPr>
            </w:pPr>
            <w:r w:rsidRPr="009B1A22">
              <w:rPr>
                <w:rFonts w:ascii="Helvetica" w:eastAsia="Times New Roman" w:hAnsi="Helvetica" w:cs="Helvetica"/>
                <w:b/>
                <w:bCs/>
                <w:color w:val="0062A8"/>
                <w:sz w:val="20"/>
                <w:szCs w:val="20"/>
                <w:lang w:eastAsia="tr-TR"/>
              </w:rPr>
              <w:t>5-) TS EN 1176/6 Oyun Alanı Elemanları ve Zemin Düzenlemeleri - Sallanma Elemanları için Özel Güvenlik kuralları ve deney yöntemleri</w:t>
            </w:r>
          </w:p>
        </w:tc>
      </w:tr>
    </w:tbl>
    <w:p w:rsidR="009B1A22" w:rsidRPr="009B1A22" w:rsidRDefault="009B1A22" w:rsidP="009B1A22">
      <w:pPr>
        <w:spacing w:after="0" w:line="240" w:lineRule="auto"/>
        <w:rPr>
          <w:rFonts w:ascii="Times New Roman" w:eastAsia="Times New Roman" w:hAnsi="Times New Roman" w:cs="Times New Roman"/>
          <w:sz w:val="24"/>
          <w:szCs w:val="24"/>
          <w:lang w:eastAsia="tr-TR"/>
        </w:rPr>
      </w:pPr>
      <w:r w:rsidRPr="009B1A22">
        <w:rPr>
          <w:rFonts w:ascii="Helvetica" w:eastAsia="Times New Roman" w:hAnsi="Helvetica" w:cs="Helvetica"/>
          <w:color w:val="666666"/>
          <w:sz w:val="20"/>
          <w:szCs w:val="20"/>
          <w:lang w:eastAsia="tr-TR"/>
        </w:rPr>
        <w:br/>
      </w:r>
      <w:r w:rsidRPr="009B1A22">
        <w:rPr>
          <w:rFonts w:ascii="Helvetica" w:eastAsia="Times New Roman" w:hAnsi="Helvetica" w:cs="Helvetica"/>
          <w:b/>
          <w:bCs/>
          <w:color w:val="666666"/>
          <w:sz w:val="20"/>
          <w:szCs w:val="20"/>
          <w:shd w:val="clear" w:color="auto" w:fill="F5F5F5"/>
          <w:lang w:eastAsia="tr-TR"/>
        </w:rPr>
        <w:t>5.</w:t>
      </w:r>
      <w:r w:rsidRPr="009B1A22">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9B1A22">
        <w:rPr>
          <w:rFonts w:ascii="Helvetica" w:eastAsia="Times New Roman" w:hAnsi="Helvetica" w:cs="Helvetica"/>
          <w:color w:val="666666"/>
          <w:sz w:val="20"/>
          <w:szCs w:val="20"/>
          <w:lang w:eastAsia="tr-TR"/>
        </w:rPr>
        <w:br/>
      </w:r>
      <w:r w:rsidRPr="009B1A22">
        <w:rPr>
          <w:rFonts w:ascii="Helvetica" w:eastAsia="Times New Roman" w:hAnsi="Helvetica" w:cs="Helvetica"/>
          <w:color w:val="666666"/>
          <w:sz w:val="20"/>
          <w:szCs w:val="20"/>
          <w:lang w:eastAsia="tr-TR"/>
        </w:rPr>
        <w:br/>
      </w:r>
      <w:r w:rsidRPr="009B1A22">
        <w:rPr>
          <w:rFonts w:ascii="Helvetica" w:eastAsia="Times New Roman" w:hAnsi="Helvetica" w:cs="Helvetica"/>
          <w:b/>
          <w:bCs/>
          <w:color w:val="666666"/>
          <w:sz w:val="20"/>
          <w:szCs w:val="20"/>
          <w:shd w:val="clear" w:color="auto" w:fill="F5F5F5"/>
          <w:lang w:eastAsia="tr-TR"/>
        </w:rPr>
        <w:t>6.</w:t>
      </w:r>
      <w:r w:rsidRPr="009B1A22">
        <w:rPr>
          <w:rFonts w:ascii="Helvetica" w:eastAsia="Times New Roman" w:hAnsi="Helvetica" w:cs="Helvetica"/>
          <w:color w:val="666666"/>
          <w:sz w:val="20"/>
          <w:szCs w:val="20"/>
          <w:shd w:val="clear" w:color="auto" w:fill="F5F5F5"/>
          <w:lang w:eastAsia="tr-TR"/>
        </w:rPr>
        <w:t> İhaleye sadece yerli istekliler katılabilecektir.</w:t>
      </w:r>
      <w:r w:rsidRPr="009B1A22">
        <w:rPr>
          <w:rFonts w:ascii="Helvetica" w:eastAsia="Times New Roman" w:hAnsi="Helvetica" w:cs="Helvetica"/>
          <w:color w:val="666666"/>
          <w:sz w:val="20"/>
          <w:szCs w:val="20"/>
          <w:lang w:eastAsia="tr-TR"/>
        </w:rPr>
        <w:br/>
      </w:r>
      <w:r w:rsidRPr="009B1A22">
        <w:rPr>
          <w:rFonts w:ascii="Helvetica" w:eastAsia="Times New Roman" w:hAnsi="Helvetica" w:cs="Helvetica"/>
          <w:color w:val="666666"/>
          <w:sz w:val="20"/>
          <w:szCs w:val="20"/>
          <w:lang w:eastAsia="tr-TR"/>
        </w:rPr>
        <w:br/>
      </w:r>
      <w:r w:rsidRPr="009B1A22">
        <w:rPr>
          <w:rFonts w:ascii="Helvetica" w:eastAsia="Times New Roman" w:hAnsi="Helvetica" w:cs="Helvetica"/>
          <w:b/>
          <w:bCs/>
          <w:color w:val="666666"/>
          <w:sz w:val="20"/>
          <w:szCs w:val="20"/>
          <w:shd w:val="clear" w:color="auto" w:fill="F5F5F5"/>
          <w:lang w:eastAsia="tr-TR"/>
        </w:rPr>
        <w:t>7.</w:t>
      </w:r>
      <w:r w:rsidRPr="009B1A22">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9B1A22">
        <w:rPr>
          <w:rFonts w:ascii="Helvetica" w:eastAsia="Times New Roman" w:hAnsi="Helvetica" w:cs="Helvetica"/>
          <w:color w:val="666666"/>
          <w:sz w:val="20"/>
          <w:szCs w:val="20"/>
          <w:lang w:eastAsia="tr-TR"/>
        </w:rPr>
        <w:br/>
      </w:r>
      <w:r w:rsidRPr="009B1A22">
        <w:rPr>
          <w:rFonts w:ascii="Helvetica" w:eastAsia="Times New Roman" w:hAnsi="Helvetica" w:cs="Helvetica"/>
          <w:color w:val="666666"/>
          <w:sz w:val="20"/>
          <w:szCs w:val="20"/>
          <w:lang w:eastAsia="tr-TR"/>
        </w:rPr>
        <w:br/>
      </w:r>
      <w:r w:rsidRPr="009B1A22">
        <w:rPr>
          <w:rFonts w:ascii="Helvetica" w:eastAsia="Times New Roman" w:hAnsi="Helvetica" w:cs="Helvetica"/>
          <w:b/>
          <w:bCs/>
          <w:color w:val="666666"/>
          <w:sz w:val="20"/>
          <w:szCs w:val="20"/>
          <w:shd w:val="clear" w:color="auto" w:fill="F5F5F5"/>
          <w:lang w:eastAsia="tr-TR"/>
        </w:rPr>
        <w:t>8.</w:t>
      </w:r>
      <w:r w:rsidRPr="009B1A22">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9B1A22">
        <w:rPr>
          <w:rFonts w:ascii="Helvetica" w:eastAsia="Times New Roman" w:hAnsi="Helvetica" w:cs="Helvetica"/>
          <w:color w:val="666666"/>
          <w:sz w:val="20"/>
          <w:szCs w:val="20"/>
          <w:lang w:eastAsia="tr-TR"/>
        </w:rPr>
        <w:br/>
      </w:r>
      <w:r w:rsidRPr="009B1A22">
        <w:rPr>
          <w:rFonts w:ascii="Helvetica" w:eastAsia="Times New Roman" w:hAnsi="Helvetica" w:cs="Helvetica"/>
          <w:color w:val="666666"/>
          <w:sz w:val="20"/>
          <w:szCs w:val="20"/>
          <w:lang w:eastAsia="tr-TR"/>
        </w:rPr>
        <w:br/>
      </w:r>
      <w:r w:rsidRPr="009B1A22">
        <w:rPr>
          <w:rFonts w:ascii="Helvetica" w:eastAsia="Times New Roman" w:hAnsi="Helvetica" w:cs="Helvetica"/>
          <w:b/>
          <w:bCs/>
          <w:color w:val="666666"/>
          <w:sz w:val="20"/>
          <w:szCs w:val="20"/>
          <w:shd w:val="clear" w:color="auto" w:fill="F5F5F5"/>
          <w:lang w:eastAsia="tr-TR"/>
        </w:rPr>
        <w:t>9.</w:t>
      </w:r>
      <w:r w:rsidRPr="009B1A22">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9B1A22">
        <w:rPr>
          <w:rFonts w:ascii="Helvetica" w:eastAsia="Times New Roman" w:hAnsi="Helvetica" w:cs="Helvetica"/>
          <w:color w:val="666666"/>
          <w:sz w:val="20"/>
          <w:szCs w:val="20"/>
          <w:lang w:eastAsia="tr-TR"/>
        </w:rPr>
        <w:br/>
      </w:r>
      <w:r w:rsidRPr="009B1A22">
        <w:rPr>
          <w:rFonts w:ascii="Helvetica" w:eastAsia="Times New Roman" w:hAnsi="Helvetica" w:cs="Helvetica"/>
          <w:color w:val="666666"/>
          <w:sz w:val="20"/>
          <w:szCs w:val="20"/>
          <w:lang w:eastAsia="tr-TR"/>
        </w:rPr>
        <w:br/>
      </w:r>
      <w:r w:rsidRPr="009B1A22">
        <w:rPr>
          <w:rFonts w:ascii="Helvetica" w:eastAsia="Times New Roman" w:hAnsi="Helvetica" w:cs="Helvetica"/>
          <w:color w:val="666666"/>
          <w:sz w:val="20"/>
          <w:szCs w:val="20"/>
          <w:lang w:eastAsia="tr-TR"/>
        </w:rPr>
        <w:br/>
      </w:r>
      <w:r w:rsidRPr="009B1A22">
        <w:rPr>
          <w:rFonts w:ascii="Helvetica" w:eastAsia="Times New Roman" w:hAnsi="Helvetica" w:cs="Helvetica"/>
          <w:b/>
          <w:bCs/>
          <w:color w:val="666666"/>
          <w:sz w:val="20"/>
          <w:szCs w:val="20"/>
          <w:shd w:val="clear" w:color="auto" w:fill="F5F5F5"/>
          <w:lang w:eastAsia="tr-TR"/>
        </w:rPr>
        <w:t>10.</w:t>
      </w:r>
      <w:r w:rsidRPr="009B1A22">
        <w:rPr>
          <w:rFonts w:ascii="Helvetica" w:eastAsia="Times New Roman" w:hAnsi="Helvetica" w:cs="Helvetica"/>
          <w:color w:val="666666"/>
          <w:sz w:val="20"/>
          <w:szCs w:val="20"/>
          <w:shd w:val="clear" w:color="auto" w:fill="F5F5F5"/>
          <w:lang w:eastAsia="tr-TR"/>
        </w:rPr>
        <w:t> Bu ihalede, işin tamamı için teklif verilecektir.</w:t>
      </w:r>
      <w:r w:rsidRPr="009B1A22">
        <w:rPr>
          <w:rFonts w:ascii="Helvetica" w:eastAsia="Times New Roman" w:hAnsi="Helvetica" w:cs="Helvetica"/>
          <w:color w:val="666666"/>
          <w:sz w:val="20"/>
          <w:szCs w:val="20"/>
          <w:lang w:eastAsia="tr-TR"/>
        </w:rPr>
        <w:br/>
      </w:r>
      <w:r w:rsidRPr="009B1A22">
        <w:rPr>
          <w:rFonts w:ascii="Helvetica" w:eastAsia="Times New Roman" w:hAnsi="Helvetica" w:cs="Helvetica"/>
          <w:color w:val="666666"/>
          <w:sz w:val="20"/>
          <w:szCs w:val="20"/>
          <w:lang w:eastAsia="tr-TR"/>
        </w:rPr>
        <w:br/>
      </w:r>
      <w:r w:rsidRPr="009B1A22">
        <w:rPr>
          <w:rFonts w:ascii="Helvetica" w:eastAsia="Times New Roman" w:hAnsi="Helvetica" w:cs="Helvetica"/>
          <w:b/>
          <w:bCs/>
          <w:color w:val="666666"/>
          <w:sz w:val="20"/>
          <w:szCs w:val="20"/>
          <w:shd w:val="clear" w:color="auto" w:fill="F5F5F5"/>
          <w:lang w:eastAsia="tr-TR"/>
        </w:rPr>
        <w:t>11.</w:t>
      </w:r>
      <w:r w:rsidRPr="009B1A22">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9B1A22">
        <w:rPr>
          <w:rFonts w:ascii="Helvetica" w:eastAsia="Times New Roman" w:hAnsi="Helvetica" w:cs="Helvetica"/>
          <w:color w:val="666666"/>
          <w:sz w:val="20"/>
          <w:szCs w:val="20"/>
          <w:lang w:eastAsia="tr-TR"/>
        </w:rPr>
        <w:br/>
      </w:r>
      <w:r w:rsidRPr="009B1A22">
        <w:rPr>
          <w:rFonts w:ascii="Helvetica" w:eastAsia="Times New Roman" w:hAnsi="Helvetica" w:cs="Helvetica"/>
          <w:color w:val="666666"/>
          <w:sz w:val="20"/>
          <w:szCs w:val="20"/>
          <w:lang w:eastAsia="tr-TR"/>
        </w:rPr>
        <w:br/>
      </w:r>
      <w:r w:rsidRPr="009B1A22">
        <w:rPr>
          <w:rFonts w:ascii="Helvetica" w:eastAsia="Times New Roman" w:hAnsi="Helvetica" w:cs="Helvetica"/>
          <w:b/>
          <w:bCs/>
          <w:color w:val="666666"/>
          <w:sz w:val="20"/>
          <w:szCs w:val="20"/>
          <w:shd w:val="clear" w:color="auto" w:fill="F5F5F5"/>
          <w:lang w:eastAsia="tr-TR"/>
        </w:rPr>
        <w:t>12.</w:t>
      </w:r>
      <w:r w:rsidRPr="009B1A22">
        <w:rPr>
          <w:rFonts w:ascii="Helvetica" w:eastAsia="Times New Roman" w:hAnsi="Helvetica" w:cs="Helvetica"/>
          <w:color w:val="666666"/>
          <w:sz w:val="20"/>
          <w:szCs w:val="20"/>
          <w:shd w:val="clear" w:color="auto" w:fill="F5F5F5"/>
          <w:lang w:eastAsia="tr-TR"/>
        </w:rPr>
        <w:t> Bu ihalede elektronik eksiltme yapılmayacaktır.</w:t>
      </w:r>
      <w:r w:rsidRPr="009B1A22">
        <w:rPr>
          <w:rFonts w:ascii="Helvetica" w:eastAsia="Times New Roman" w:hAnsi="Helvetica" w:cs="Helvetica"/>
          <w:color w:val="666666"/>
          <w:sz w:val="20"/>
          <w:szCs w:val="20"/>
          <w:lang w:eastAsia="tr-TR"/>
        </w:rPr>
        <w:br/>
      </w:r>
      <w:r w:rsidRPr="009B1A22">
        <w:rPr>
          <w:rFonts w:ascii="Helvetica" w:eastAsia="Times New Roman" w:hAnsi="Helvetica" w:cs="Helvetica"/>
          <w:color w:val="666666"/>
          <w:sz w:val="20"/>
          <w:szCs w:val="20"/>
          <w:lang w:eastAsia="tr-TR"/>
        </w:rPr>
        <w:br/>
      </w:r>
      <w:r w:rsidRPr="009B1A22">
        <w:rPr>
          <w:rFonts w:ascii="Helvetica" w:eastAsia="Times New Roman" w:hAnsi="Helvetica" w:cs="Helvetica"/>
          <w:b/>
          <w:bCs/>
          <w:color w:val="666666"/>
          <w:sz w:val="20"/>
          <w:szCs w:val="20"/>
          <w:shd w:val="clear" w:color="auto" w:fill="F5F5F5"/>
          <w:lang w:eastAsia="tr-TR"/>
        </w:rPr>
        <w:t>13.</w:t>
      </w:r>
      <w:r w:rsidRPr="009B1A22">
        <w:rPr>
          <w:rFonts w:ascii="Helvetica" w:eastAsia="Times New Roman" w:hAnsi="Helvetica" w:cs="Helvetica"/>
          <w:color w:val="666666"/>
          <w:sz w:val="20"/>
          <w:szCs w:val="20"/>
          <w:shd w:val="clear" w:color="auto" w:fill="F5F5F5"/>
          <w:lang w:eastAsia="tr-TR"/>
        </w:rPr>
        <w:t> Verilen tekliflerin geçerlilik süresi, ihale tarihinden itibaren </w:t>
      </w:r>
      <w:r w:rsidRPr="009B1A22">
        <w:rPr>
          <w:rFonts w:ascii="Helvetica" w:eastAsia="Times New Roman" w:hAnsi="Helvetica" w:cs="Helvetica"/>
          <w:b/>
          <w:bCs/>
          <w:color w:val="0062A8"/>
          <w:sz w:val="20"/>
          <w:szCs w:val="20"/>
          <w:shd w:val="clear" w:color="auto" w:fill="F5F5F5"/>
          <w:lang w:eastAsia="tr-TR"/>
        </w:rPr>
        <w:t>60 (Altmış)</w:t>
      </w:r>
      <w:r w:rsidRPr="009B1A22">
        <w:rPr>
          <w:rFonts w:ascii="Helvetica" w:eastAsia="Times New Roman" w:hAnsi="Helvetica" w:cs="Helvetica"/>
          <w:color w:val="666666"/>
          <w:sz w:val="20"/>
          <w:szCs w:val="20"/>
          <w:shd w:val="clear" w:color="auto" w:fill="F5F5F5"/>
          <w:lang w:eastAsia="tr-TR"/>
        </w:rPr>
        <w:t> takvim günüdür.</w:t>
      </w:r>
      <w:r w:rsidRPr="009B1A22">
        <w:rPr>
          <w:rFonts w:ascii="Helvetica" w:eastAsia="Times New Roman" w:hAnsi="Helvetica" w:cs="Helvetica"/>
          <w:color w:val="666666"/>
          <w:sz w:val="20"/>
          <w:szCs w:val="20"/>
          <w:lang w:eastAsia="tr-TR"/>
        </w:rPr>
        <w:br/>
      </w:r>
      <w:r w:rsidRPr="009B1A22">
        <w:rPr>
          <w:rFonts w:ascii="Helvetica" w:eastAsia="Times New Roman" w:hAnsi="Helvetica" w:cs="Helvetica"/>
          <w:color w:val="666666"/>
          <w:sz w:val="20"/>
          <w:szCs w:val="20"/>
          <w:lang w:eastAsia="tr-TR"/>
        </w:rPr>
        <w:br/>
      </w:r>
      <w:r w:rsidRPr="009B1A22">
        <w:rPr>
          <w:rFonts w:ascii="Helvetica" w:eastAsia="Times New Roman" w:hAnsi="Helvetica" w:cs="Helvetica"/>
          <w:b/>
          <w:bCs/>
          <w:color w:val="666666"/>
          <w:sz w:val="20"/>
          <w:szCs w:val="20"/>
          <w:shd w:val="clear" w:color="auto" w:fill="F5F5F5"/>
          <w:lang w:eastAsia="tr-TR"/>
        </w:rPr>
        <w:t>14.</w:t>
      </w:r>
      <w:r w:rsidRPr="009B1A22">
        <w:rPr>
          <w:rFonts w:ascii="Helvetica" w:eastAsia="Times New Roman" w:hAnsi="Helvetica" w:cs="Helvetica"/>
          <w:color w:val="666666"/>
          <w:sz w:val="20"/>
          <w:szCs w:val="20"/>
          <w:shd w:val="clear" w:color="auto" w:fill="F5F5F5"/>
          <w:lang w:eastAsia="tr-TR"/>
        </w:rPr>
        <w:t>Konsorsiyum olarak ihaleye teklif verilemez.</w:t>
      </w:r>
      <w:r w:rsidRPr="009B1A22">
        <w:rPr>
          <w:rFonts w:ascii="Helvetica" w:eastAsia="Times New Roman" w:hAnsi="Helvetica" w:cs="Helvetica"/>
          <w:color w:val="666666"/>
          <w:sz w:val="20"/>
          <w:szCs w:val="20"/>
          <w:lang w:eastAsia="tr-TR"/>
        </w:rPr>
        <w:br/>
      </w:r>
      <w:r w:rsidRPr="009B1A22">
        <w:rPr>
          <w:rFonts w:ascii="Helvetica" w:eastAsia="Times New Roman" w:hAnsi="Helvetica" w:cs="Helvetica"/>
          <w:color w:val="666666"/>
          <w:sz w:val="20"/>
          <w:szCs w:val="20"/>
          <w:lang w:eastAsia="tr-TR"/>
        </w:rPr>
        <w:br/>
      </w:r>
      <w:r w:rsidRPr="009B1A22">
        <w:rPr>
          <w:rFonts w:ascii="Helvetica" w:eastAsia="Times New Roman" w:hAnsi="Helvetica" w:cs="Helvetica"/>
          <w:b/>
          <w:bCs/>
          <w:color w:val="666666"/>
          <w:sz w:val="20"/>
          <w:szCs w:val="20"/>
          <w:shd w:val="clear" w:color="auto" w:fill="F5F5F5"/>
          <w:lang w:eastAsia="tr-TR"/>
        </w:rPr>
        <w:t>15. Diğer hususlar:</w:t>
      </w:r>
    </w:p>
    <w:p w:rsidR="009B1A22" w:rsidRPr="009B1A22" w:rsidRDefault="009B1A22" w:rsidP="009B1A22">
      <w:pPr>
        <w:shd w:val="clear" w:color="auto" w:fill="F5F5F5"/>
        <w:spacing w:after="0" w:line="240" w:lineRule="auto"/>
        <w:jc w:val="both"/>
        <w:rPr>
          <w:rFonts w:ascii="Helvetica" w:eastAsia="Times New Roman" w:hAnsi="Helvetica" w:cs="Helvetica"/>
          <w:color w:val="666666"/>
          <w:sz w:val="20"/>
          <w:szCs w:val="20"/>
          <w:lang w:eastAsia="tr-TR"/>
        </w:rPr>
      </w:pPr>
      <w:r w:rsidRPr="009B1A22">
        <w:rPr>
          <w:rFonts w:ascii="Helvetica" w:eastAsia="Times New Roman" w:hAnsi="Helvetica" w:cs="Helvetica"/>
          <w:color w:val="666666"/>
          <w:sz w:val="20"/>
          <w:szCs w:val="20"/>
          <w:lang w:eastAsia="tr-TR"/>
        </w:rPr>
        <w:t>Teklif fiyatı ihale komisyonu tarafından aşırı düşük olarak tespit edilen isteklilerden Kanunun 38 inci maddesine göre açıklama istenecektir.</w:t>
      </w:r>
    </w:p>
    <w:p w:rsidR="00DD6934" w:rsidRPr="007232A5" w:rsidRDefault="00DD6934" w:rsidP="007232A5">
      <w:bookmarkStart w:id="0" w:name="_GoBack"/>
      <w:bookmarkEnd w:id="0"/>
    </w:p>
    <w:sectPr w:rsidR="00DD6934" w:rsidRPr="007232A5" w:rsidSect="00EA3BA8">
      <w:pgSz w:w="11906" w:h="16838"/>
      <w:pgMar w:top="709"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840" w:rsidRDefault="00015840" w:rsidP="00015840">
      <w:pPr>
        <w:spacing w:after="0" w:line="240" w:lineRule="auto"/>
      </w:pPr>
      <w:r>
        <w:separator/>
      </w:r>
    </w:p>
  </w:endnote>
  <w:endnote w:type="continuationSeparator" w:id="0">
    <w:p w:rsidR="00015840" w:rsidRDefault="00015840" w:rsidP="00015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840" w:rsidRDefault="00015840" w:rsidP="00015840">
      <w:pPr>
        <w:spacing w:after="0" w:line="240" w:lineRule="auto"/>
      </w:pPr>
      <w:r>
        <w:separator/>
      </w:r>
    </w:p>
  </w:footnote>
  <w:footnote w:type="continuationSeparator" w:id="0">
    <w:p w:rsidR="00015840" w:rsidRDefault="00015840" w:rsidP="000158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050306"/>
    <w:rsid w:val="00015840"/>
    <w:rsid w:val="00050306"/>
    <w:rsid w:val="000B2D68"/>
    <w:rsid w:val="00256CA9"/>
    <w:rsid w:val="003D75B0"/>
    <w:rsid w:val="003E7FD0"/>
    <w:rsid w:val="00482951"/>
    <w:rsid w:val="00605DF0"/>
    <w:rsid w:val="007232A5"/>
    <w:rsid w:val="007D73DC"/>
    <w:rsid w:val="0081570A"/>
    <w:rsid w:val="0082547C"/>
    <w:rsid w:val="009B1A22"/>
    <w:rsid w:val="009B1D3B"/>
    <w:rsid w:val="00A752F9"/>
    <w:rsid w:val="00B01B5D"/>
    <w:rsid w:val="00B04A40"/>
    <w:rsid w:val="00B616AA"/>
    <w:rsid w:val="00B773BC"/>
    <w:rsid w:val="00BD6303"/>
    <w:rsid w:val="00CF5548"/>
    <w:rsid w:val="00D56C71"/>
    <w:rsid w:val="00DD6934"/>
    <w:rsid w:val="00E14B04"/>
    <w:rsid w:val="00EA3BA8"/>
    <w:rsid w:val="00F4247D"/>
    <w:rsid w:val="00F731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3E32B0B6-8CA9-4A75-A0DD-BF57C3995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93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50306"/>
  </w:style>
  <w:style w:type="character" w:customStyle="1" w:styleId="ilanbaslik">
    <w:name w:val="ilanbaslik"/>
    <w:basedOn w:val="VarsaylanParagrafYazTipi"/>
    <w:rsid w:val="00050306"/>
  </w:style>
  <w:style w:type="paragraph" w:styleId="NormalWeb">
    <w:name w:val="Normal (Web)"/>
    <w:basedOn w:val="Normal"/>
    <w:uiPriority w:val="99"/>
    <w:unhideWhenUsed/>
    <w:rsid w:val="0005030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EA3BA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3B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85106">
      <w:bodyDiv w:val="1"/>
      <w:marLeft w:val="0"/>
      <w:marRight w:val="0"/>
      <w:marTop w:val="0"/>
      <w:marBottom w:val="0"/>
      <w:divBdr>
        <w:top w:val="none" w:sz="0" w:space="0" w:color="auto"/>
        <w:left w:val="none" w:sz="0" w:space="0" w:color="auto"/>
        <w:bottom w:val="none" w:sz="0" w:space="0" w:color="auto"/>
        <w:right w:val="none" w:sz="0" w:space="0" w:color="auto"/>
      </w:divBdr>
      <w:divsChild>
        <w:div w:id="2042512777">
          <w:marLeft w:val="0"/>
          <w:marRight w:val="0"/>
          <w:marTop w:val="0"/>
          <w:marBottom w:val="0"/>
          <w:divBdr>
            <w:top w:val="none" w:sz="0" w:space="0" w:color="auto"/>
            <w:left w:val="none" w:sz="0" w:space="0" w:color="auto"/>
            <w:bottom w:val="none" w:sz="0" w:space="0" w:color="auto"/>
            <w:right w:val="none" w:sz="0" w:space="0" w:color="auto"/>
          </w:divBdr>
        </w:div>
        <w:div w:id="144055171">
          <w:marLeft w:val="0"/>
          <w:marRight w:val="0"/>
          <w:marTop w:val="0"/>
          <w:marBottom w:val="0"/>
          <w:divBdr>
            <w:top w:val="none" w:sz="0" w:space="0" w:color="auto"/>
            <w:left w:val="none" w:sz="0" w:space="0" w:color="auto"/>
            <w:bottom w:val="none" w:sz="0" w:space="0" w:color="auto"/>
            <w:right w:val="none" w:sz="0" w:space="0" w:color="auto"/>
          </w:divBdr>
        </w:div>
        <w:div w:id="1866215699">
          <w:marLeft w:val="0"/>
          <w:marRight w:val="0"/>
          <w:marTop w:val="0"/>
          <w:marBottom w:val="0"/>
          <w:divBdr>
            <w:top w:val="none" w:sz="0" w:space="0" w:color="auto"/>
            <w:left w:val="none" w:sz="0" w:space="0" w:color="auto"/>
            <w:bottom w:val="none" w:sz="0" w:space="0" w:color="auto"/>
            <w:right w:val="none" w:sz="0" w:space="0" w:color="auto"/>
          </w:divBdr>
        </w:div>
      </w:divsChild>
    </w:div>
    <w:div w:id="350374711">
      <w:bodyDiv w:val="1"/>
      <w:marLeft w:val="0"/>
      <w:marRight w:val="0"/>
      <w:marTop w:val="0"/>
      <w:marBottom w:val="0"/>
      <w:divBdr>
        <w:top w:val="none" w:sz="0" w:space="0" w:color="auto"/>
        <w:left w:val="none" w:sz="0" w:space="0" w:color="auto"/>
        <w:bottom w:val="none" w:sz="0" w:space="0" w:color="auto"/>
        <w:right w:val="none" w:sz="0" w:space="0" w:color="auto"/>
      </w:divBdr>
      <w:divsChild>
        <w:div w:id="9992538">
          <w:marLeft w:val="0"/>
          <w:marRight w:val="0"/>
          <w:marTop w:val="0"/>
          <w:marBottom w:val="0"/>
          <w:divBdr>
            <w:top w:val="none" w:sz="0" w:space="0" w:color="auto"/>
            <w:left w:val="none" w:sz="0" w:space="0" w:color="auto"/>
            <w:bottom w:val="none" w:sz="0" w:space="0" w:color="auto"/>
            <w:right w:val="none" w:sz="0" w:space="0" w:color="auto"/>
          </w:divBdr>
        </w:div>
        <w:div w:id="788813862">
          <w:marLeft w:val="0"/>
          <w:marRight w:val="0"/>
          <w:marTop w:val="0"/>
          <w:marBottom w:val="0"/>
          <w:divBdr>
            <w:top w:val="none" w:sz="0" w:space="0" w:color="auto"/>
            <w:left w:val="none" w:sz="0" w:space="0" w:color="auto"/>
            <w:bottom w:val="none" w:sz="0" w:space="0" w:color="auto"/>
            <w:right w:val="none" w:sz="0" w:space="0" w:color="auto"/>
          </w:divBdr>
        </w:div>
        <w:div w:id="1445155093">
          <w:marLeft w:val="0"/>
          <w:marRight w:val="0"/>
          <w:marTop w:val="0"/>
          <w:marBottom w:val="0"/>
          <w:divBdr>
            <w:top w:val="none" w:sz="0" w:space="0" w:color="auto"/>
            <w:left w:val="none" w:sz="0" w:space="0" w:color="auto"/>
            <w:bottom w:val="none" w:sz="0" w:space="0" w:color="auto"/>
            <w:right w:val="none" w:sz="0" w:space="0" w:color="auto"/>
          </w:divBdr>
        </w:div>
      </w:divsChild>
    </w:div>
    <w:div w:id="406810919">
      <w:bodyDiv w:val="1"/>
      <w:marLeft w:val="0"/>
      <w:marRight w:val="0"/>
      <w:marTop w:val="0"/>
      <w:marBottom w:val="0"/>
      <w:divBdr>
        <w:top w:val="none" w:sz="0" w:space="0" w:color="auto"/>
        <w:left w:val="none" w:sz="0" w:space="0" w:color="auto"/>
        <w:bottom w:val="none" w:sz="0" w:space="0" w:color="auto"/>
        <w:right w:val="none" w:sz="0" w:space="0" w:color="auto"/>
      </w:divBdr>
      <w:divsChild>
        <w:div w:id="233398749">
          <w:marLeft w:val="0"/>
          <w:marRight w:val="0"/>
          <w:marTop w:val="0"/>
          <w:marBottom w:val="0"/>
          <w:divBdr>
            <w:top w:val="none" w:sz="0" w:space="0" w:color="auto"/>
            <w:left w:val="none" w:sz="0" w:space="0" w:color="auto"/>
            <w:bottom w:val="none" w:sz="0" w:space="0" w:color="auto"/>
            <w:right w:val="none" w:sz="0" w:space="0" w:color="auto"/>
          </w:divBdr>
        </w:div>
        <w:div w:id="414281281">
          <w:marLeft w:val="0"/>
          <w:marRight w:val="0"/>
          <w:marTop w:val="0"/>
          <w:marBottom w:val="0"/>
          <w:divBdr>
            <w:top w:val="none" w:sz="0" w:space="0" w:color="auto"/>
            <w:left w:val="none" w:sz="0" w:space="0" w:color="auto"/>
            <w:bottom w:val="none" w:sz="0" w:space="0" w:color="auto"/>
            <w:right w:val="none" w:sz="0" w:space="0" w:color="auto"/>
          </w:divBdr>
        </w:div>
        <w:div w:id="1762797386">
          <w:marLeft w:val="0"/>
          <w:marRight w:val="0"/>
          <w:marTop w:val="0"/>
          <w:marBottom w:val="0"/>
          <w:divBdr>
            <w:top w:val="none" w:sz="0" w:space="0" w:color="auto"/>
            <w:left w:val="none" w:sz="0" w:space="0" w:color="auto"/>
            <w:bottom w:val="none" w:sz="0" w:space="0" w:color="auto"/>
            <w:right w:val="none" w:sz="0" w:space="0" w:color="auto"/>
          </w:divBdr>
        </w:div>
      </w:divsChild>
    </w:div>
    <w:div w:id="1295255135">
      <w:bodyDiv w:val="1"/>
      <w:marLeft w:val="0"/>
      <w:marRight w:val="0"/>
      <w:marTop w:val="0"/>
      <w:marBottom w:val="0"/>
      <w:divBdr>
        <w:top w:val="none" w:sz="0" w:space="0" w:color="auto"/>
        <w:left w:val="none" w:sz="0" w:space="0" w:color="auto"/>
        <w:bottom w:val="none" w:sz="0" w:space="0" w:color="auto"/>
        <w:right w:val="none" w:sz="0" w:space="0" w:color="auto"/>
      </w:divBdr>
      <w:divsChild>
        <w:div w:id="1329794719">
          <w:marLeft w:val="0"/>
          <w:marRight w:val="0"/>
          <w:marTop w:val="0"/>
          <w:marBottom w:val="0"/>
          <w:divBdr>
            <w:top w:val="none" w:sz="0" w:space="0" w:color="auto"/>
            <w:left w:val="none" w:sz="0" w:space="0" w:color="auto"/>
            <w:bottom w:val="none" w:sz="0" w:space="0" w:color="auto"/>
            <w:right w:val="none" w:sz="0" w:space="0" w:color="auto"/>
          </w:divBdr>
        </w:div>
        <w:div w:id="960576527">
          <w:marLeft w:val="0"/>
          <w:marRight w:val="0"/>
          <w:marTop w:val="0"/>
          <w:marBottom w:val="0"/>
          <w:divBdr>
            <w:top w:val="none" w:sz="0" w:space="0" w:color="auto"/>
            <w:left w:val="none" w:sz="0" w:space="0" w:color="auto"/>
            <w:bottom w:val="none" w:sz="0" w:space="0" w:color="auto"/>
            <w:right w:val="none" w:sz="0" w:space="0" w:color="auto"/>
          </w:divBdr>
        </w:div>
        <w:div w:id="420486499">
          <w:marLeft w:val="0"/>
          <w:marRight w:val="0"/>
          <w:marTop w:val="0"/>
          <w:marBottom w:val="0"/>
          <w:divBdr>
            <w:top w:val="none" w:sz="0" w:space="0" w:color="auto"/>
            <w:left w:val="none" w:sz="0" w:space="0" w:color="auto"/>
            <w:bottom w:val="none" w:sz="0" w:space="0" w:color="auto"/>
            <w:right w:val="none" w:sz="0" w:space="0" w:color="auto"/>
          </w:divBdr>
        </w:div>
      </w:divsChild>
    </w:div>
    <w:div w:id="1436905773">
      <w:bodyDiv w:val="1"/>
      <w:marLeft w:val="0"/>
      <w:marRight w:val="0"/>
      <w:marTop w:val="0"/>
      <w:marBottom w:val="0"/>
      <w:divBdr>
        <w:top w:val="none" w:sz="0" w:space="0" w:color="auto"/>
        <w:left w:val="none" w:sz="0" w:space="0" w:color="auto"/>
        <w:bottom w:val="none" w:sz="0" w:space="0" w:color="auto"/>
        <w:right w:val="none" w:sz="0" w:space="0" w:color="auto"/>
      </w:divBdr>
      <w:divsChild>
        <w:div w:id="1758597978">
          <w:marLeft w:val="0"/>
          <w:marRight w:val="0"/>
          <w:marTop w:val="0"/>
          <w:marBottom w:val="0"/>
          <w:divBdr>
            <w:top w:val="none" w:sz="0" w:space="0" w:color="auto"/>
            <w:left w:val="none" w:sz="0" w:space="0" w:color="auto"/>
            <w:bottom w:val="none" w:sz="0" w:space="0" w:color="auto"/>
            <w:right w:val="none" w:sz="0" w:space="0" w:color="auto"/>
          </w:divBdr>
        </w:div>
        <w:div w:id="1462267193">
          <w:marLeft w:val="0"/>
          <w:marRight w:val="0"/>
          <w:marTop w:val="0"/>
          <w:marBottom w:val="0"/>
          <w:divBdr>
            <w:top w:val="none" w:sz="0" w:space="0" w:color="auto"/>
            <w:left w:val="none" w:sz="0" w:space="0" w:color="auto"/>
            <w:bottom w:val="none" w:sz="0" w:space="0" w:color="auto"/>
            <w:right w:val="none" w:sz="0" w:space="0" w:color="auto"/>
          </w:divBdr>
        </w:div>
        <w:div w:id="1308783184">
          <w:marLeft w:val="0"/>
          <w:marRight w:val="0"/>
          <w:marTop w:val="0"/>
          <w:marBottom w:val="0"/>
          <w:divBdr>
            <w:top w:val="none" w:sz="0" w:space="0" w:color="auto"/>
            <w:left w:val="none" w:sz="0" w:space="0" w:color="auto"/>
            <w:bottom w:val="none" w:sz="0" w:space="0" w:color="auto"/>
            <w:right w:val="none" w:sz="0" w:space="0" w:color="auto"/>
          </w:divBdr>
        </w:div>
      </w:divsChild>
    </w:div>
    <w:div w:id="1544757282">
      <w:bodyDiv w:val="1"/>
      <w:marLeft w:val="0"/>
      <w:marRight w:val="0"/>
      <w:marTop w:val="0"/>
      <w:marBottom w:val="0"/>
      <w:divBdr>
        <w:top w:val="none" w:sz="0" w:space="0" w:color="auto"/>
        <w:left w:val="none" w:sz="0" w:space="0" w:color="auto"/>
        <w:bottom w:val="none" w:sz="0" w:space="0" w:color="auto"/>
        <w:right w:val="none" w:sz="0" w:space="0" w:color="auto"/>
      </w:divBdr>
      <w:divsChild>
        <w:div w:id="740642372">
          <w:marLeft w:val="0"/>
          <w:marRight w:val="0"/>
          <w:marTop w:val="0"/>
          <w:marBottom w:val="0"/>
          <w:divBdr>
            <w:top w:val="none" w:sz="0" w:space="0" w:color="auto"/>
            <w:left w:val="none" w:sz="0" w:space="0" w:color="auto"/>
            <w:bottom w:val="none" w:sz="0" w:space="0" w:color="auto"/>
            <w:right w:val="none" w:sz="0" w:space="0" w:color="auto"/>
          </w:divBdr>
        </w:div>
        <w:div w:id="818888087">
          <w:marLeft w:val="0"/>
          <w:marRight w:val="0"/>
          <w:marTop w:val="0"/>
          <w:marBottom w:val="0"/>
          <w:divBdr>
            <w:top w:val="none" w:sz="0" w:space="0" w:color="auto"/>
            <w:left w:val="none" w:sz="0" w:space="0" w:color="auto"/>
            <w:bottom w:val="none" w:sz="0" w:space="0" w:color="auto"/>
            <w:right w:val="none" w:sz="0" w:space="0" w:color="auto"/>
          </w:divBdr>
        </w:div>
        <w:div w:id="1668440820">
          <w:marLeft w:val="0"/>
          <w:marRight w:val="0"/>
          <w:marTop w:val="0"/>
          <w:marBottom w:val="0"/>
          <w:divBdr>
            <w:top w:val="none" w:sz="0" w:space="0" w:color="auto"/>
            <w:left w:val="none" w:sz="0" w:space="0" w:color="auto"/>
            <w:bottom w:val="none" w:sz="0" w:space="0" w:color="auto"/>
            <w:right w:val="none" w:sz="0" w:space="0" w:color="auto"/>
          </w:divBdr>
        </w:div>
      </w:divsChild>
    </w:div>
    <w:div w:id="1708871916">
      <w:bodyDiv w:val="1"/>
      <w:marLeft w:val="0"/>
      <w:marRight w:val="0"/>
      <w:marTop w:val="0"/>
      <w:marBottom w:val="0"/>
      <w:divBdr>
        <w:top w:val="none" w:sz="0" w:space="0" w:color="auto"/>
        <w:left w:val="none" w:sz="0" w:space="0" w:color="auto"/>
        <w:bottom w:val="none" w:sz="0" w:space="0" w:color="auto"/>
        <w:right w:val="none" w:sz="0" w:space="0" w:color="auto"/>
      </w:divBdr>
      <w:divsChild>
        <w:div w:id="207763781">
          <w:marLeft w:val="0"/>
          <w:marRight w:val="0"/>
          <w:marTop w:val="0"/>
          <w:marBottom w:val="0"/>
          <w:divBdr>
            <w:top w:val="none" w:sz="0" w:space="0" w:color="auto"/>
            <w:left w:val="none" w:sz="0" w:space="0" w:color="auto"/>
            <w:bottom w:val="none" w:sz="0" w:space="0" w:color="auto"/>
            <w:right w:val="none" w:sz="0" w:space="0" w:color="auto"/>
          </w:divBdr>
        </w:div>
        <w:div w:id="812067020">
          <w:marLeft w:val="0"/>
          <w:marRight w:val="0"/>
          <w:marTop w:val="0"/>
          <w:marBottom w:val="0"/>
          <w:divBdr>
            <w:top w:val="none" w:sz="0" w:space="0" w:color="auto"/>
            <w:left w:val="none" w:sz="0" w:space="0" w:color="auto"/>
            <w:bottom w:val="none" w:sz="0" w:space="0" w:color="auto"/>
            <w:right w:val="none" w:sz="0" w:space="0" w:color="auto"/>
          </w:divBdr>
        </w:div>
        <w:div w:id="695497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935</Words>
  <Characters>5336</Characters>
  <Application>Microsoft Office Word</Application>
  <DocSecurity>0</DocSecurity>
  <Lines>44</Lines>
  <Paragraphs>12</Paragraphs>
  <ScaleCrop>false</ScaleCrop>
  <Company>Hewlett-Packard Company</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12</cp:revision>
  <cp:lastPrinted>2021-04-12T12:28:00Z</cp:lastPrinted>
  <dcterms:created xsi:type="dcterms:W3CDTF">2019-07-17T07:47:00Z</dcterms:created>
  <dcterms:modified xsi:type="dcterms:W3CDTF">2023-08-18T07:47:00Z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uid="id_classification_confidential" value="" &gt;&lt;/element&gt;&lt;/sisl&gt;</vt:lpwstr>
  </property>
  <property fmtid="{D5CDD505-2E9C-101B-9397-08002B2CF9AE}" pid="4" name="bjLabelRefreshRequired">
    <vt:lpwstr>FileClassifier</vt:lpwstr>
  </property>
</Properties>
</file>